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E34D5" w14:textId="77777777" w:rsidR="008B7BD8" w:rsidRDefault="008B7BD8" w:rsidP="00665482">
      <w:pPr>
        <w:pStyle w:val="Heading1"/>
        <w:rPr>
          <w:lang w:eastAsia="en-US"/>
        </w:rPr>
      </w:pPr>
      <w:r>
        <w:rPr>
          <w:lang w:eastAsia="en-US"/>
        </w:rPr>
        <w:t>Project Description</w:t>
      </w:r>
    </w:p>
    <w:p w14:paraId="497D858D" w14:textId="77777777" w:rsidR="008B7BD8" w:rsidRDefault="008B7BD8" w:rsidP="008B7BD8">
      <w:pPr>
        <w:pStyle w:val="Heading2"/>
      </w:pPr>
      <w:r>
        <w:t>Project Background:</w:t>
      </w:r>
      <w:r>
        <w:br/>
      </w:r>
    </w:p>
    <w:p w14:paraId="6F795892" w14:textId="77777777" w:rsidR="008B7BD8" w:rsidRDefault="008B7BD8" w:rsidP="008B7BD8">
      <w:pPr>
        <w:rPr>
          <w:rFonts w:asciiTheme="majorHAnsi" w:hAnsiTheme="majorHAnsi"/>
        </w:rPr>
      </w:pPr>
      <w:r w:rsidRPr="008B7BD8">
        <w:rPr>
          <w:rFonts w:asciiTheme="majorHAnsi" w:hAnsiTheme="majorHAnsi"/>
        </w:rPr>
        <w:t>The David Tilden House at Pequitside Farm has been a part of our heritage for almost three hundred years. Step back three centuries to the wilderness of Dorchester. A young settler from Scituate begins to build a home for his wife in the wilds of the Ponkapoag Plantation, along Pequit Brook.</w:t>
      </w:r>
    </w:p>
    <w:p w14:paraId="1D47DDE4" w14:textId="77777777" w:rsidR="008B7BD8" w:rsidRPr="008B7BD8" w:rsidRDefault="008B7BD8" w:rsidP="008B7BD8">
      <w:pPr>
        <w:rPr>
          <w:rFonts w:asciiTheme="majorHAnsi" w:hAnsiTheme="majorHAnsi"/>
        </w:rPr>
      </w:pPr>
      <w:r w:rsidRPr="008B7BD8">
        <w:rPr>
          <w:rFonts w:asciiTheme="majorHAnsi" w:hAnsiTheme="majorHAnsi"/>
        </w:rPr>
        <w:t>Portions of the homestead were built as early as 1709 and the main structure was largely constructed in 1725. This historic site still stands on the original tract of land deeded to David Tilden by the Ponkapoag Indians. A full historical chronology is included with this g</w:t>
      </w:r>
      <w:r w:rsidR="00CF5538">
        <w:rPr>
          <w:rFonts w:asciiTheme="majorHAnsi" w:hAnsiTheme="majorHAnsi"/>
        </w:rPr>
        <w:t>rant application. (</w:t>
      </w:r>
      <w:r w:rsidR="00CF5538" w:rsidRPr="00CF5538">
        <w:rPr>
          <w:rFonts w:asciiTheme="majorHAnsi" w:hAnsiTheme="majorHAnsi"/>
          <w:i/>
        </w:rPr>
        <w:t>Appendix A</w:t>
      </w:r>
      <w:r w:rsidRPr="008B7BD8">
        <w:rPr>
          <w:rFonts w:asciiTheme="majorHAnsi" w:hAnsiTheme="majorHAnsi"/>
        </w:rPr>
        <w:t>)</w:t>
      </w:r>
    </w:p>
    <w:p w14:paraId="69182940" w14:textId="77777777" w:rsidR="008B7BD8" w:rsidRPr="008B7BD8" w:rsidRDefault="008B7BD8" w:rsidP="008B7BD8">
      <w:pPr>
        <w:rPr>
          <w:rFonts w:asciiTheme="majorHAnsi" w:hAnsiTheme="majorHAnsi"/>
        </w:rPr>
      </w:pPr>
      <w:r w:rsidRPr="008B7BD8">
        <w:rPr>
          <w:rFonts w:asciiTheme="majorHAnsi" w:hAnsiTheme="majorHAnsi"/>
        </w:rPr>
        <w:t>There are only three hundred first period (pre 1725) dwellings surviving in the Commonwealth. The Tilden House is a rare survivor that encapsulates a first period room within its north elevation. This remarkable room includes heavy bevel chamfered detail return with lamb's tongue chamfer stops.</w:t>
      </w:r>
      <w:r>
        <w:rPr>
          <w:rFonts w:asciiTheme="majorHAnsi" w:hAnsiTheme="majorHAnsi"/>
        </w:rPr>
        <w:t xml:space="preserve"> </w:t>
      </w:r>
      <w:r w:rsidRPr="008B7BD8">
        <w:rPr>
          <w:rFonts w:asciiTheme="majorHAnsi" w:hAnsiTheme="majorHAnsi"/>
        </w:rPr>
        <w:t>The south elevation interior rooms contain significant raised field panels in the Georgian Style, and small quirk bead sheathing in the Federal Style.</w:t>
      </w:r>
    </w:p>
    <w:p w14:paraId="5EF369A5" w14:textId="77777777" w:rsidR="008B7BD8" w:rsidRDefault="008B7BD8" w:rsidP="008B7BD8">
      <w:pPr>
        <w:rPr>
          <w:rFonts w:asciiTheme="majorHAnsi" w:hAnsiTheme="majorHAnsi"/>
        </w:rPr>
      </w:pPr>
      <w:r w:rsidRPr="008B7BD8">
        <w:rPr>
          <w:rFonts w:asciiTheme="majorHAnsi" w:hAnsiTheme="majorHAnsi"/>
        </w:rPr>
        <w:t xml:space="preserve">Overall, the setting, resting on a small knoll overlooking the meadows of the Pequit Brook make this view one of the rare </w:t>
      </w:r>
      <w:r>
        <w:rPr>
          <w:rFonts w:asciiTheme="majorHAnsi" w:hAnsiTheme="majorHAnsi"/>
        </w:rPr>
        <w:t xml:space="preserve">remaining and preserved Colonial-era </w:t>
      </w:r>
      <w:r w:rsidRPr="008B7BD8">
        <w:rPr>
          <w:rFonts w:asciiTheme="majorHAnsi" w:hAnsiTheme="majorHAnsi"/>
        </w:rPr>
        <w:t>views in Massachusetts. The view from the door at the Tilden House is almost exactly as David Tilden would have seen</w:t>
      </w:r>
      <w:r>
        <w:rPr>
          <w:rFonts w:asciiTheme="majorHAnsi" w:hAnsiTheme="majorHAnsi"/>
        </w:rPr>
        <w:t xml:space="preserve"> it</w:t>
      </w:r>
      <w:r w:rsidRPr="008B7BD8">
        <w:rPr>
          <w:rFonts w:asciiTheme="majorHAnsi" w:hAnsiTheme="majorHAnsi"/>
        </w:rPr>
        <w:t xml:space="preserve"> almost 290 years ago.</w:t>
      </w:r>
    </w:p>
    <w:p w14:paraId="3B28C046" w14:textId="0626F6A0" w:rsidR="008B7BD8" w:rsidRDefault="00266C18" w:rsidP="007A0915">
      <w:pPr>
        <w:rPr>
          <w:rFonts w:asciiTheme="majorHAnsi" w:hAnsiTheme="majorHAnsi"/>
        </w:rPr>
      </w:pPr>
      <w:r>
        <w:rPr>
          <w:rFonts w:asciiTheme="majorHAnsi" w:hAnsiTheme="majorHAnsi"/>
        </w:rPr>
        <w:t xml:space="preserve">In 1974, a local non-profit preservation group was formed as the Friends of the Little Red House, Inc. (FOLRH). </w:t>
      </w:r>
      <w:r w:rsidR="003A1E94">
        <w:rPr>
          <w:rFonts w:asciiTheme="majorHAnsi" w:hAnsiTheme="majorHAnsi"/>
        </w:rPr>
        <w:t xml:space="preserve">A preservation project was initiated at that time, and a budget of $50,000 was projected for restoration. </w:t>
      </w:r>
      <w:r w:rsidR="003A1E94">
        <w:rPr>
          <w:rFonts w:asciiTheme="majorHAnsi" w:hAnsiTheme="majorHAnsi"/>
          <w:i/>
        </w:rPr>
        <w:t>A</w:t>
      </w:r>
      <w:r w:rsidR="003A1E94" w:rsidRPr="003A1E94">
        <w:rPr>
          <w:rFonts w:asciiTheme="majorHAnsi" w:hAnsiTheme="majorHAnsi"/>
          <w:i/>
        </w:rPr>
        <w:t>djusted for CPI inflation this has the buying power today of $241,410,00</w:t>
      </w:r>
      <w:r w:rsidR="003A1E94">
        <w:rPr>
          <w:rFonts w:asciiTheme="majorHAnsi" w:hAnsiTheme="majorHAnsi"/>
        </w:rPr>
        <w:t xml:space="preserve">. The group was </w:t>
      </w:r>
      <w:r w:rsidR="007366F4">
        <w:rPr>
          <w:rFonts w:asciiTheme="majorHAnsi" w:hAnsiTheme="majorHAnsi"/>
        </w:rPr>
        <w:t>successful</w:t>
      </w:r>
      <w:r w:rsidR="003A1E94">
        <w:rPr>
          <w:rFonts w:asciiTheme="majorHAnsi" w:hAnsiTheme="majorHAnsi"/>
        </w:rPr>
        <w:t xml:space="preserve"> at raising awareness and did replace windows and foundation work. Over time, the group fell into preservation fatigue, owing to the fact that significant funding sources were never established for a full restoration. In September 2003, t</w:t>
      </w:r>
      <w:r>
        <w:rPr>
          <w:rFonts w:asciiTheme="majorHAnsi" w:hAnsiTheme="majorHAnsi"/>
        </w:rPr>
        <w:t xml:space="preserve">his same group </w:t>
      </w:r>
      <w:r w:rsidR="003A1E94">
        <w:rPr>
          <w:rFonts w:asciiTheme="majorHAnsi" w:hAnsiTheme="majorHAnsi"/>
        </w:rPr>
        <w:t xml:space="preserve">was </w:t>
      </w:r>
      <w:r w:rsidR="007366F4">
        <w:rPr>
          <w:rFonts w:asciiTheme="majorHAnsi" w:hAnsiTheme="majorHAnsi"/>
        </w:rPr>
        <w:t>resurrected</w:t>
      </w:r>
      <w:r>
        <w:rPr>
          <w:rFonts w:asciiTheme="majorHAnsi" w:hAnsiTheme="majorHAnsi"/>
        </w:rPr>
        <w:t xml:space="preserve">, and has successfully managed to save the house from extinction on several occasions. </w:t>
      </w:r>
      <w:r w:rsidR="007366F4">
        <w:rPr>
          <w:rFonts w:asciiTheme="majorHAnsi" w:hAnsiTheme="majorHAnsi"/>
        </w:rPr>
        <w:t>Much of the work over the past ten years has been funded by the current FOLRH and includes structural shoring, maintaining an alarm system, and keeping moisture from the building interior. The current FOLRH organization is r</w:t>
      </w:r>
      <w:r>
        <w:rPr>
          <w:rFonts w:asciiTheme="majorHAnsi" w:hAnsiTheme="majorHAnsi"/>
        </w:rPr>
        <w:t>e</w:t>
      </w:r>
      <w:r w:rsidR="007366F4">
        <w:rPr>
          <w:rFonts w:asciiTheme="majorHAnsi" w:hAnsiTheme="majorHAnsi"/>
        </w:rPr>
        <w:t xml:space="preserve">cognized by the Town of Canton; </w:t>
      </w:r>
      <w:r>
        <w:rPr>
          <w:rFonts w:asciiTheme="majorHAnsi" w:hAnsiTheme="majorHAnsi"/>
        </w:rPr>
        <w:t xml:space="preserve">and specifically by the </w:t>
      </w:r>
      <w:r w:rsidR="007366F4">
        <w:rPr>
          <w:rFonts w:asciiTheme="majorHAnsi" w:hAnsiTheme="majorHAnsi"/>
        </w:rPr>
        <w:t xml:space="preserve">Board of Selectmen, </w:t>
      </w:r>
      <w:r>
        <w:rPr>
          <w:rFonts w:asciiTheme="majorHAnsi" w:hAnsiTheme="majorHAnsi"/>
        </w:rPr>
        <w:t>Conservation Commission and Historical Commission</w:t>
      </w:r>
      <w:r w:rsidR="007366F4">
        <w:rPr>
          <w:rFonts w:asciiTheme="majorHAnsi" w:hAnsiTheme="majorHAnsi"/>
        </w:rPr>
        <w:t>,</w:t>
      </w:r>
      <w:r>
        <w:rPr>
          <w:rFonts w:asciiTheme="majorHAnsi" w:hAnsiTheme="majorHAnsi"/>
        </w:rPr>
        <w:t xml:space="preserve"> as the major stakeholder and advocacy group responsible for the protection and restoration of the David Tilden House. </w:t>
      </w:r>
      <w:r w:rsidR="003A1E94" w:rsidRPr="003A1E94">
        <w:rPr>
          <w:rFonts w:asciiTheme="majorHAnsi" w:hAnsiTheme="majorHAnsi"/>
          <w:i/>
        </w:rPr>
        <w:t>Appendix J</w:t>
      </w:r>
      <w:r w:rsidR="003A1E94">
        <w:rPr>
          <w:rFonts w:asciiTheme="majorHAnsi" w:hAnsiTheme="majorHAnsi"/>
        </w:rPr>
        <w:t xml:space="preserve"> provides clippings and original rehabilitation documents. </w:t>
      </w:r>
    </w:p>
    <w:p w14:paraId="5A71E0AE" w14:textId="77777777" w:rsidR="003A1E94" w:rsidRDefault="003A1E94" w:rsidP="007A0915">
      <w:pPr>
        <w:rPr>
          <w:rFonts w:asciiTheme="majorHAnsi" w:hAnsiTheme="majorHAnsi"/>
        </w:rPr>
      </w:pPr>
    </w:p>
    <w:p w14:paraId="5DC555AA" w14:textId="77777777" w:rsidR="003A1E94" w:rsidRPr="007A0915" w:rsidRDefault="003A1E94" w:rsidP="007A0915">
      <w:pPr>
        <w:rPr>
          <w:rFonts w:asciiTheme="majorHAnsi" w:hAnsiTheme="majorHAnsi"/>
        </w:rPr>
      </w:pPr>
    </w:p>
    <w:p w14:paraId="25651566" w14:textId="77777777" w:rsidR="008B7BD8" w:rsidRDefault="008B7BD8" w:rsidP="008B7BD8">
      <w:pPr>
        <w:pStyle w:val="Heading2"/>
      </w:pPr>
      <w:r>
        <w:t>Project Description</w:t>
      </w:r>
    </w:p>
    <w:p w14:paraId="31F2A6F9" w14:textId="77777777" w:rsidR="008B7BD8" w:rsidRDefault="008B7BD8" w:rsidP="008B7BD8">
      <w:pPr>
        <w:pStyle w:val="Default"/>
        <w:rPr>
          <w:b/>
          <w:bCs/>
          <w:sz w:val="23"/>
          <w:szCs w:val="23"/>
        </w:rPr>
      </w:pPr>
    </w:p>
    <w:p w14:paraId="44FC6BC8" w14:textId="77777777" w:rsidR="008B7BD8" w:rsidRDefault="008B7BD8" w:rsidP="008B7BD8">
      <w:pPr>
        <w:pStyle w:val="Default"/>
        <w:numPr>
          <w:ilvl w:val="0"/>
          <w:numId w:val="3"/>
        </w:numPr>
        <w:rPr>
          <w:sz w:val="23"/>
          <w:szCs w:val="23"/>
        </w:rPr>
      </w:pPr>
      <w:r>
        <w:rPr>
          <w:b/>
          <w:bCs/>
          <w:sz w:val="23"/>
          <w:szCs w:val="23"/>
        </w:rPr>
        <w:t xml:space="preserve">Goals: </w:t>
      </w:r>
      <w:r>
        <w:rPr>
          <w:sz w:val="23"/>
          <w:szCs w:val="23"/>
        </w:rPr>
        <w:t xml:space="preserve">What are the goals of the proposed project? First, explain the relationship of those goals to those of the Community Preservation Act (see Addendum #1 below for information on the CCPA's goals). Second, explain how the project advances the goals of Canton's most recent open space, land use, affordable housing and historic preservation planning documents. </w:t>
      </w:r>
    </w:p>
    <w:p w14:paraId="22BFC2E1" w14:textId="77777777" w:rsidR="008B7BD8" w:rsidRDefault="008B7BD8" w:rsidP="008B7BD8">
      <w:pPr>
        <w:pStyle w:val="Default"/>
        <w:rPr>
          <w:sz w:val="23"/>
          <w:szCs w:val="23"/>
        </w:rPr>
      </w:pPr>
    </w:p>
    <w:p w14:paraId="31A408CE" w14:textId="77777777" w:rsidR="008B7BD8" w:rsidRPr="00926DE4" w:rsidRDefault="008B7BD8" w:rsidP="008B7BD8">
      <w:pPr>
        <w:pStyle w:val="Default"/>
        <w:ind w:firstLine="360"/>
        <w:rPr>
          <w:rFonts w:asciiTheme="majorHAnsi" w:hAnsiTheme="majorHAnsi"/>
        </w:rPr>
      </w:pPr>
      <w:r w:rsidRPr="00926DE4">
        <w:rPr>
          <w:rFonts w:asciiTheme="majorHAnsi" w:hAnsiTheme="majorHAnsi"/>
        </w:rPr>
        <w:t xml:space="preserve">There are 7 goals for this project. </w:t>
      </w:r>
      <w:r w:rsidRPr="00926DE4">
        <w:rPr>
          <w:rFonts w:asciiTheme="majorHAnsi" w:hAnsiTheme="majorHAnsi"/>
        </w:rPr>
        <w:br/>
      </w:r>
    </w:p>
    <w:p w14:paraId="7CF2A338" w14:textId="77777777" w:rsidR="008B7BD8" w:rsidRPr="00926DE4" w:rsidRDefault="008B7BD8" w:rsidP="008B7BD8">
      <w:pPr>
        <w:pStyle w:val="Default"/>
        <w:numPr>
          <w:ilvl w:val="0"/>
          <w:numId w:val="4"/>
        </w:numPr>
        <w:rPr>
          <w:rFonts w:asciiTheme="majorHAnsi" w:hAnsiTheme="majorHAnsi"/>
        </w:rPr>
      </w:pPr>
      <w:r w:rsidRPr="00926DE4">
        <w:rPr>
          <w:rFonts w:asciiTheme="majorHAnsi" w:hAnsiTheme="majorHAnsi"/>
          <w:b/>
        </w:rPr>
        <w:t>Preserve the David Tilden House</w:t>
      </w:r>
      <w:r w:rsidRPr="00926DE4">
        <w:rPr>
          <w:rFonts w:asciiTheme="majorHAnsi" w:hAnsiTheme="majorHAnsi"/>
        </w:rPr>
        <w:t xml:space="preserve"> as a significant cultural, architectural and historical building within the Town of Canton and the Commonwealth of Massachusetts.</w:t>
      </w:r>
    </w:p>
    <w:p w14:paraId="036C9A20" w14:textId="77777777" w:rsidR="008B7BD8" w:rsidRPr="00926DE4" w:rsidRDefault="008B7BD8" w:rsidP="008B7BD8">
      <w:pPr>
        <w:pStyle w:val="Default"/>
        <w:numPr>
          <w:ilvl w:val="0"/>
          <w:numId w:val="4"/>
        </w:numPr>
        <w:rPr>
          <w:rFonts w:asciiTheme="majorHAnsi" w:hAnsiTheme="majorHAnsi"/>
        </w:rPr>
      </w:pPr>
      <w:r w:rsidRPr="00926DE4">
        <w:rPr>
          <w:rFonts w:asciiTheme="majorHAnsi" w:hAnsiTheme="majorHAnsi"/>
          <w:b/>
        </w:rPr>
        <w:t>Raise awareness of this First Period home</w:t>
      </w:r>
      <w:r w:rsidRPr="00926DE4">
        <w:rPr>
          <w:rFonts w:asciiTheme="majorHAnsi" w:hAnsiTheme="majorHAnsi"/>
        </w:rPr>
        <w:t xml:space="preserve"> and understand as well as interpret this structure in the historical context of early 18</w:t>
      </w:r>
      <w:r w:rsidRPr="00926DE4">
        <w:rPr>
          <w:rFonts w:asciiTheme="majorHAnsi" w:hAnsiTheme="majorHAnsi"/>
          <w:vertAlign w:val="superscript"/>
        </w:rPr>
        <w:t>th</w:t>
      </w:r>
      <w:r w:rsidRPr="00926DE4">
        <w:rPr>
          <w:rFonts w:asciiTheme="majorHAnsi" w:hAnsiTheme="majorHAnsi"/>
        </w:rPr>
        <w:t xml:space="preserve"> Century life in the area that is now Canton. </w:t>
      </w:r>
    </w:p>
    <w:p w14:paraId="78617DFC" w14:textId="77777777" w:rsidR="008B7BD8" w:rsidRPr="00926DE4" w:rsidRDefault="008B7BD8" w:rsidP="008B7BD8">
      <w:pPr>
        <w:pStyle w:val="Default"/>
        <w:numPr>
          <w:ilvl w:val="0"/>
          <w:numId w:val="4"/>
        </w:numPr>
        <w:rPr>
          <w:rFonts w:asciiTheme="majorHAnsi" w:hAnsiTheme="majorHAnsi"/>
        </w:rPr>
      </w:pPr>
      <w:r w:rsidRPr="00926DE4">
        <w:rPr>
          <w:rFonts w:asciiTheme="majorHAnsi" w:hAnsiTheme="majorHAnsi"/>
        </w:rPr>
        <w:t xml:space="preserve">Use primarily </w:t>
      </w:r>
      <w:r w:rsidRPr="00926DE4">
        <w:rPr>
          <w:rFonts w:asciiTheme="majorHAnsi" w:hAnsiTheme="majorHAnsi"/>
          <w:b/>
        </w:rPr>
        <w:t>wood-frame techniques</w:t>
      </w:r>
      <w:r w:rsidRPr="00926DE4">
        <w:rPr>
          <w:rFonts w:asciiTheme="majorHAnsi" w:hAnsiTheme="majorHAnsi"/>
        </w:rPr>
        <w:t xml:space="preserve"> as part of the preservation of the structure. </w:t>
      </w:r>
    </w:p>
    <w:p w14:paraId="4F2B2DDF" w14:textId="77777777" w:rsidR="008B7BD8" w:rsidRPr="00926DE4" w:rsidRDefault="008B7BD8" w:rsidP="008B7BD8">
      <w:pPr>
        <w:pStyle w:val="Default"/>
        <w:numPr>
          <w:ilvl w:val="0"/>
          <w:numId w:val="4"/>
        </w:numPr>
        <w:rPr>
          <w:rFonts w:asciiTheme="majorHAnsi" w:hAnsiTheme="majorHAnsi"/>
        </w:rPr>
      </w:pPr>
      <w:r w:rsidRPr="00926DE4">
        <w:rPr>
          <w:rFonts w:asciiTheme="majorHAnsi" w:hAnsiTheme="majorHAnsi"/>
        </w:rPr>
        <w:t xml:space="preserve">Wherever possible engage this project as an </w:t>
      </w:r>
      <w:r w:rsidRPr="00926DE4">
        <w:rPr>
          <w:rFonts w:asciiTheme="majorHAnsi" w:hAnsiTheme="majorHAnsi"/>
          <w:b/>
        </w:rPr>
        <w:t>educational experience</w:t>
      </w:r>
      <w:r w:rsidRPr="00926DE4">
        <w:rPr>
          <w:rFonts w:asciiTheme="majorHAnsi" w:hAnsiTheme="majorHAnsi"/>
        </w:rPr>
        <w:t xml:space="preserve"> for building techniques used in the early 18</w:t>
      </w:r>
      <w:r w:rsidRPr="00926DE4">
        <w:rPr>
          <w:rFonts w:asciiTheme="majorHAnsi" w:hAnsiTheme="majorHAnsi"/>
          <w:vertAlign w:val="superscript"/>
        </w:rPr>
        <w:t>th</w:t>
      </w:r>
      <w:r w:rsidRPr="00926DE4">
        <w:rPr>
          <w:rFonts w:asciiTheme="majorHAnsi" w:hAnsiTheme="majorHAnsi"/>
        </w:rPr>
        <w:t xml:space="preserve"> Century. </w:t>
      </w:r>
    </w:p>
    <w:p w14:paraId="468BB1A2" w14:textId="77777777" w:rsidR="008B7BD8" w:rsidRPr="00926DE4" w:rsidRDefault="008B7BD8" w:rsidP="008B7BD8">
      <w:pPr>
        <w:pStyle w:val="Default"/>
        <w:numPr>
          <w:ilvl w:val="0"/>
          <w:numId w:val="4"/>
        </w:numPr>
        <w:rPr>
          <w:rFonts w:asciiTheme="majorHAnsi" w:hAnsiTheme="majorHAnsi"/>
        </w:rPr>
      </w:pPr>
      <w:r w:rsidRPr="00926DE4">
        <w:rPr>
          <w:rFonts w:asciiTheme="majorHAnsi" w:hAnsiTheme="majorHAnsi"/>
          <w:b/>
        </w:rPr>
        <w:t>Create a living classroom, small meeting space and historic house museum</w:t>
      </w:r>
      <w:r w:rsidRPr="00926DE4">
        <w:rPr>
          <w:rFonts w:asciiTheme="majorHAnsi" w:hAnsiTheme="majorHAnsi"/>
        </w:rPr>
        <w:t xml:space="preserve"> within one of the oldest wood frame houses in America.</w:t>
      </w:r>
    </w:p>
    <w:p w14:paraId="782A63B9" w14:textId="77777777" w:rsidR="008B7BD8" w:rsidRPr="00926DE4" w:rsidRDefault="008B7BD8" w:rsidP="008B7BD8">
      <w:pPr>
        <w:pStyle w:val="Default"/>
        <w:numPr>
          <w:ilvl w:val="0"/>
          <w:numId w:val="4"/>
        </w:numPr>
        <w:rPr>
          <w:rFonts w:asciiTheme="majorHAnsi" w:hAnsiTheme="majorHAnsi"/>
        </w:rPr>
      </w:pPr>
      <w:r w:rsidRPr="00926DE4">
        <w:rPr>
          <w:rFonts w:asciiTheme="majorHAnsi" w:hAnsiTheme="majorHAnsi"/>
          <w:b/>
        </w:rPr>
        <w:t>Provide state-of-the-art public facilities</w:t>
      </w:r>
      <w:r w:rsidRPr="00926DE4">
        <w:rPr>
          <w:rFonts w:asciiTheme="majorHAnsi" w:hAnsiTheme="majorHAnsi"/>
        </w:rPr>
        <w:t xml:space="preserve"> through the use of eco-friendly systems for use as part of the house and the lower fields.</w:t>
      </w:r>
    </w:p>
    <w:p w14:paraId="0D40A22D" w14:textId="77777777" w:rsidR="008B7BD8" w:rsidRPr="00926DE4" w:rsidRDefault="008B7BD8" w:rsidP="008B7BD8">
      <w:pPr>
        <w:pStyle w:val="Default"/>
        <w:numPr>
          <w:ilvl w:val="0"/>
          <w:numId w:val="4"/>
        </w:numPr>
        <w:rPr>
          <w:rFonts w:asciiTheme="majorHAnsi" w:hAnsiTheme="majorHAnsi"/>
        </w:rPr>
      </w:pPr>
      <w:r w:rsidRPr="00926DE4">
        <w:rPr>
          <w:rFonts w:asciiTheme="majorHAnsi" w:hAnsiTheme="majorHAnsi"/>
        </w:rPr>
        <w:t xml:space="preserve">Return the building </w:t>
      </w:r>
      <w:r w:rsidRPr="00926DE4">
        <w:rPr>
          <w:rFonts w:asciiTheme="majorHAnsi" w:hAnsiTheme="majorHAnsi"/>
          <w:b/>
        </w:rPr>
        <w:t>fully preserved</w:t>
      </w:r>
      <w:r w:rsidRPr="00926DE4">
        <w:rPr>
          <w:rFonts w:asciiTheme="majorHAnsi" w:hAnsiTheme="majorHAnsi"/>
        </w:rPr>
        <w:t xml:space="preserve"> for future generations to appreciate.</w:t>
      </w:r>
    </w:p>
    <w:p w14:paraId="039A5678" w14:textId="77777777" w:rsidR="008B7BD8" w:rsidRDefault="008B7BD8" w:rsidP="008B7BD8">
      <w:pPr>
        <w:pStyle w:val="Default"/>
        <w:rPr>
          <w:sz w:val="23"/>
          <w:szCs w:val="23"/>
        </w:rPr>
      </w:pPr>
    </w:p>
    <w:p w14:paraId="52F3DCF6" w14:textId="77777777" w:rsidR="008B7BD8" w:rsidRPr="00926DE4" w:rsidRDefault="008B7BD8" w:rsidP="008B7BD8">
      <w:pPr>
        <w:pStyle w:val="Default"/>
        <w:ind w:left="360"/>
        <w:rPr>
          <w:rFonts w:asciiTheme="majorHAnsi" w:hAnsiTheme="majorHAnsi"/>
        </w:rPr>
      </w:pPr>
      <w:r w:rsidRPr="00926DE4">
        <w:rPr>
          <w:rFonts w:asciiTheme="majorHAnsi" w:hAnsiTheme="majorHAnsi"/>
        </w:rPr>
        <w:t xml:space="preserve">This project advances the goals of the Canton Community Preservation Plan in several ways. First and foremost, the David Tilden House is the second oldest structure in Canton, and is by far the most intact example of this period of architecture in Canton. In particular, this project addresses several of the “Historic Preservation Goals” as outlined in the CCPC 2014 Community Preservation Plan.  </w:t>
      </w:r>
    </w:p>
    <w:p w14:paraId="70709903" w14:textId="77777777" w:rsidR="008B7BD8" w:rsidRPr="00926DE4" w:rsidRDefault="008B7BD8" w:rsidP="008B7BD8">
      <w:pPr>
        <w:pStyle w:val="Default"/>
        <w:ind w:left="360"/>
        <w:rPr>
          <w:rFonts w:asciiTheme="majorHAnsi" w:hAnsiTheme="majorHAnsi"/>
        </w:rPr>
      </w:pPr>
    </w:p>
    <w:p w14:paraId="2AAB0B84" w14:textId="77777777" w:rsidR="00266C18" w:rsidRDefault="008B7BD8" w:rsidP="00266C18">
      <w:pPr>
        <w:pStyle w:val="Default"/>
        <w:ind w:left="360"/>
        <w:rPr>
          <w:rFonts w:asciiTheme="majorHAnsi" w:hAnsiTheme="majorHAnsi"/>
        </w:rPr>
      </w:pPr>
      <w:r w:rsidRPr="00926DE4">
        <w:rPr>
          <w:rFonts w:asciiTheme="majorHAnsi" w:hAnsiTheme="majorHAnsi"/>
        </w:rPr>
        <w:t xml:space="preserve">Finally, a portion of this project </w:t>
      </w:r>
      <w:r w:rsidR="00266C18">
        <w:rPr>
          <w:rFonts w:asciiTheme="majorHAnsi" w:hAnsiTheme="majorHAnsi"/>
        </w:rPr>
        <w:t xml:space="preserve">($7,000) </w:t>
      </w:r>
      <w:r w:rsidRPr="00926DE4">
        <w:rPr>
          <w:rFonts w:asciiTheme="majorHAnsi" w:hAnsiTheme="majorHAnsi"/>
        </w:rPr>
        <w:t>is dedicated towards the commitment to providing facilities for use on the eastern portion (lower fields and walking trails) o</w:t>
      </w:r>
      <w:r w:rsidR="00266C18">
        <w:rPr>
          <w:rFonts w:asciiTheme="majorHAnsi" w:hAnsiTheme="majorHAnsi"/>
        </w:rPr>
        <w:t>f Pequitside Farm. Project costs</w:t>
      </w:r>
      <w:r w:rsidRPr="00926DE4">
        <w:rPr>
          <w:rFonts w:asciiTheme="majorHAnsi" w:hAnsiTheme="majorHAnsi"/>
        </w:rPr>
        <w:t xml:space="preserve"> </w:t>
      </w:r>
      <w:r w:rsidR="00CF5538">
        <w:rPr>
          <w:rFonts w:asciiTheme="majorHAnsi" w:hAnsiTheme="majorHAnsi"/>
        </w:rPr>
        <w:t xml:space="preserve">in Phase One </w:t>
      </w:r>
      <w:r w:rsidRPr="00926DE4">
        <w:rPr>
          <w:rFonts w:asciiTheme="majorHAnsi" w:hAnsiTheme="majorHAnsi"/>
        </w:rPr>
        <w:t xml:space="preserve">include </w:t>
      </w:r>
      <w:r w:rsidR="00CF5538">
        <w:rPr>
          <w:rFonts w:asciiTheme="majorHAnsi" w:hAnsiTheme="majorHAnsi"/>
        </w:rPr>
        <w:t xml:space="preserve">consideration of the costs and design </w:t>
      </w:r>
      <w:r w:rsidRPr="00926DE4">
        <w:rPr>
          <w:rFonts w:asciiTheme="majorHAnsi" w:hAnsiTheme="majorHAnsi"/>
        </w:rPr>
        <w:t>of a Clivus™ sustainable on-site waste treatment system. These same systems are used in environmentally fragile locations throughout the United States and here in New England by such organizations as US Forestry Service, RI Department of Environmental Management, MA Department of Conservation and Recreation, CT Department of Environmental Protection, VT Law School, The Trustees of Reservations, New Seabury Golf Course, and MassAudubo</w:t>
      </w:r>
      <w:r w:rsidR="00266C18">
        <w:rPr>
          <w:rFonts w:asciiTheme="majorHAnsi" w:hAnsiTheme="majorHAnsi"/>
        </w:rPr>
        <w:t xml:space="preserve">n. </w:t>
      </w:r>
    </w:p>
    <w:p w14:paraId="7EE59181" w14:textId="77777777" w:rsidR="00266C18" w:rsidRDefault="00266C18" w:rsidP="00266C18">
      <w:pPr>
        <w:pStyle w:val="Default"/>
        <w:ind w:left="360"/>
        <w:rPr>
          <w:rFonts w:asciiTheme="majorHAnsi" w:hAnsiTheme="majorHAnsi"/>
        </w:rPr>
      </w:pPr>
    </w:p>
    <w:p w14:paraId="480BF7CD" w14:textId="77777777" w:rsidR="00266C18" w:rsidRPr="008B7BD8" w:rsidRDefault="00266C18" w:rsidP="00266C18">
      <w:pPr>
        <w:pStyle w:val="Default"/>
        <w:ind w:left="360"/>
        <w:rPr>
          <w:rFonts w:asciiTheme="majorHAnsi" w:hAnsiTheme="majorHAnsi"/>
          <w:sz w:val="23"/>
          <w:szCs w:val="23"/>
        </w:rPr>
      </w:pPr>
      <w:r>
        <w:rPr>
          <w:rFonts w:asciiTheme="majorHAnsi" w:hAnsiTheme="majorHAnsi"/>
        </w:rPr>
        <w:t xml:space="preserve">Full system costs will be submitted in Phase II once the Conservation Commission </w:t>
      </w:r>
      <w:r>
        <w:rPr>
          <w:rFonts w:asciiTheme="majorHAnsi" w:hAnsiTheme="majorHAnsi"/>
        </w:rPr>
        <w:lastRenderedPageBreak/>
        <w:t>approves the system, location, and plan for a sustainable solution within the locus of this project</w:t>
      </w:r>
      <w:r>
        <w:rPr>
          <w:rFonts w:asciiTheme="majorHAnsi" w:hAnsiTheme="majorHAnsi"/>
          <w:sz w:val="23"/>
          <w:szCs w:val="23"/>
        </w:rPr>
        <w:t xml:space="preserve">. </w:t>
      </w:r>
    </w:p>
    <w:p w14:paraId="0E2E49B8" w14:textId="77777777" w:rsidR="008B7BD8" w:rsidRDefault="008B7BD8" w:rsidP="008B7BD8">
      <w:pPr>
        <w:pStyle w:val="Default"/>
        <w:ind w:left="360"/>
        <w:rPr>
          <w:sz w:val="23"/>
          <w:szCs w:val="23"/>
        </w:rPr>
      </w:pPr>
    </w:p>
    <w:p w14:paraId="20CECDF2" w14:textId="77777777" w:rsidR="008B7BD8" w:rsidRDefault="008B7BD8" w:rsidP="008B7BD8">
      <w:pPr>
        <w:pStyle w:val="Default"/>
        <w:ind w:left="360"/>
        <w:rPr>
          <w:sz w:val="23"/>
          <w:szCs w:val="23"/>
        </w:rPr>
      </w:pPr>
      <w:r w:rsidRPr="00CD6C64">
        <w:rPr>
          <w:b/>
          <w:sz w:val="23"/>
          <w:szCs w:val="23"/>
        </w:rPr>
        <w:t>GOAL 1</w:t>
      </w:r>
      <w:r>
        <w:rPr>
          <w:sz w:val="23"/>
          <w:szCs w:val="23"/>
        </w:rPr>
        <w:t xml:space="preserve">: </w:t>
      </w:r>
      <w:r w:rsidRPr="00D91E2F">
        <w:rPr>
          <w:sz w:val="23"/>
          <w:szCs w:val="23"/>
        </w:rPr>
        <w:t>Support projects that expose Canton's historical res</w:t>
      </w:r>
      <w:r>
        <w:rPr>
          <w:sz w:val="23"/>
          <w:szCs w:val="23"/>
        </w:rPr>
        <w:t xml:space="preserve">ources to the greatest possible </w:t>
      </w:r>
      <w:r w:rsidRPr="00D91E2F">
        <w:rPr>
          <w:sz w:val="23"/>
          <w:szCs w:val="23"/>
        </w:rPr>
        <w:t>audience - including schools and community groups.</w:t>
      </w:r>
      <w:r>
        <w:rPr>
          <w:sz w:val="23"/>
          <w:szCs w:val="23"/>
        </w:rPr>
        <w:t xml:space="preserve"> </w:t>
      </w:r>
    </w:p>
    <w:p w14:paraId="38BF75EF" w14:textId="77777777" w:rsidR="008B7BD8" w:rsidRDefault="008B7BD8" w:rsidP="008B7BD8">
      <w:pPr>
        <w:pStyle w:val="Default"/>
        <w:ind w:left="360"/>
        <w:rPr>
          <w:sz w:val="23"/>
          <w:szCs w:val="23"/>
        </w:rPr>
      </w:pPr>
    </w:p>
    <w:p w14:paraId="241C346F" w14:textId="77777777" w:rsidR="008B7BD8" w:rsidRPr="00926DE4" w:rsidRDefault="008B7BD8" w:rsidP="008B7BD8">
      <w:pPr>
        <w:pStyle w:val="Default"/>
        <w:ind w:left="360"/>
        <w:rPr>
          <w:rFonts w:asciiTheme="majorHAnsi" w:hAnsiTheme="majorHAnsi"/>
        </w:rPr>
      </w:pPr>
      <w:r w:rsidRPr="00926DE4">
        <w:rPr>
          <w:rFonts w:asciiTheme="majorHAnsi" w:hAnsiTheme="majorHAnsi"/>
          <w:b/>
        </w:rPr>
        <w:t>RESPONSE</w:t>
      </w:r>
      <w:r w:rsidRPr="00926DE4">
        <w:rPr>
          <w:rFonts w:asciiTheme="majorHAnsi" w:hAnsiTheme="majorHAnsi"/>
        </w:rPr>
        <w:t>: This project through updates and a dedicated website will open this project up to citizens and school groups so that they can learn about the building and the history of the people associated with the building.</w:t>
      </w:r>
    </w:p>
    <w:p w14:paraId="69143B4C" w14:textId="77777777" w:rsidR="008B7BD8" w:rsidRDefault="008B7BD8" w:rsidP="008B7BD8">
      <w:pPr>
        <w:pStyle w:val="Default"/>
        <w:ind w:left="360"/>
        <w:rPr>
          <w:sz w:val="23"/>
          <w:szCs w:val="23"/>
        </w:rPr>
      </w:pPr>
    </w:p>
    <w:p w14:paraId="4833BC8F" w14:textId="77777777" w:rsidR="008B7BD8" w:rsidRDefault="008B7BD8" w:rsidP="008B7BD8">
      <w:pPr>
        <w:pStyle w:val="Default"/>
        <w:ind w:left="360"/>
        <w:rPr>
          <w:sz w:val="23"/>
          <w:szCs w:val="23"/>
        </w:rPr>
      </w:pPr>
      <w:r w:rsidRPr="00CD6C64">
        <w:rPr>
          <w:b/>
          <w:sz w:val="23"/>
          <w:szCs w:val="23"/>
        </w:rPr>
        <w:t>GOAL 2</w:t>
      </w:r>
      <w:r>
        <w:rPr>
          <w:sz w:val="23"/>
          <w:szCs w:val="23"/>
        </w:rPr>
        <w:t xml:space="preserve">: </w:t>
      </w:r>
      <w:r w:rsidRPr="00D91E2F">
        <w:rPr>
          <w:sz w:val="23"/>
          <w:szCs w:val="23"/>
        </w:rPr>
        <w:t>Fund projects that deal with tangible historic resources.</w:t>
      </w:r>
      <w:r>
        <w:rPr>
          <w:sz w:val="23"/>
          <w:szCs w:val="23"/>
        </w:rPr>
        <w:br/>
      </w:r>
    </w:p>
    <w:p w14:paraId="03D58DA6" w14:textId="77777777" w:rsidR="008B7BD8" w:rsidRPr="008B7BD8" w:rsidRDefault="008B7BD8" w:rsidP="008B7BD8">
      <w:pPr>
        <w:pStyle w:val="Default"/>
        <w:ind w:left="360"/>
        <w:rPr>
          <w:rFonts w:asciiTheme="majorHAnsi" w:hAnsiTheme="majorHAnsi"/>
          <w:sz w:val="23"/>
          <w:szCs w:val="23"/>
        </w:rPr>
      </w:pPr>
      <w:r w:rsidRPr="00926DE4">
        <w:rPr>
          <w:rFonts w:asciiTheme="majorHAnsi" w:hAnsiTheme="majorHAnsi"/>
          <w:b/>
        </w:rPr>
        <w:t>RESPONSE</w:t>
      </w:r>
      <w:r w:rsidRPr="00926DE4">
        <w:rPr>
          <w:rFonts w:asciiTheme="majorHAnsi" w:hAnsiTheme="majorHAnsi"/>
        </w:rPr>
        <w:t>: The David Tilden House is a tangible historic resource that is owned by the Town of Canton</w:t>
      </w:r>
      <w:r w:rsidRPr="008B7BD8">
        <w:rPr>
          <w:rFonts w:asciiTheme="majorHAnsi" w:hAnsiTheme="majorHAnsi"/>
          <w:sz w:val="23"/>
          <w:szCs w:val="23"/>
        </w:rPr>
        <w:t xml:space="preserve">. </w:t>
      </w:r>
    </w:p>
    <w:p w14:paraId="32A7C8A9" w14:textId="77777777" w:rsidR="008B7BD8" w:rsidRDefault="008B7BD8" w:rsidP="008B7BD8">
      <w:pPr>
        <w:pStyle w:val="Default"/>
        <w:ind w:left="360"/>
        <w:rPr>
          <w:sz w:val="23"/>
          <w:szCs w:val="23"/>
        </w:rPr>
      </w:pPr>
    </w:p>
    <w:p w14:paraId="69C9CD70" w14:textId="77777777" w:rsidR="008B7BD8" w:rsidRPr="00926DE4" w:rsidRDefault="008B7BD8" w:rsidP="008B7BD8">
      <w:pPr>
        <w:pStyle w:val="Default"/>
        <w:ind w:left="360"/>
      </w:pPr>
      <w:r w:rsidRPr="00CD6C64">
        <w:rPr>
          <w:b/>
          <w:sz w:val="23"/>
          <w:szCs w:val="23"/>
        </w:rPr>
        <w:t>GOAL 3</w:t>
      </w:r>
      <w:r>
        <w:rPr>
          <w:sz w:val="23"/>
          <w:szCs w:val="23"/>
        </w:rPr>
        <w:t xml:space="preserve">: </w:t>
      </w:r>
      <w:r w:rsidRPr="00D91E2F">
        <w:rPr>
          <w:sz w:val="23"/>
          <w:szCs w:val="23"/>
        </w:rPr>
        <w:t>Support the rehabilitation and acquisition of historic resources; in particular, the Revere Copper &amp; Rolling Mill and the Tilden House.</w:t>
      </w:r>
      <w:r>
        <w:rPr>
          <w:sz w:val="23"/>
          <w:szCs w:val="23"/>
        </w:rPr>
        <w:br/>
      </w:r>
    </w:p>
    <w:p w14:paraId="7DDB3DEA" w14:textId="77777777" w:rsidR="008B7BD8" w:rsidRPr="00926DE4" w:rsidRDefault="008B7BD8" w:rsidP="008B7BD8">
      <w:pPr>
        <w:pStyle w:val="Default"/>
        <w:ind w:left="360"/>
        <w:rPr>
          <w:rFonts w:asciiTheme="majorHAnsi" w:hAnsiTheme="majorHAnsi"/>
        </w:rPr>
      </w:pPr>
      <w:r w:rsidRPr="00926DE4">
        <w:rPr>
          <w:rFonts w:asciiTheme="majorHAnsi" w:hAnsiTheme="majorHAnsi"/>
          <w:b/>
        </w:rPr>
        <w:t>RESPONSE</w:t>
      </w:r>
      <w:r w:rsidRPr="00926DE4">
        <w:rPr>
          <w:rFonts w:asciiTheme="majorHAnsi" w:hAnsiTheme="majorHAnsi"/>
        </w:rPr>
        <w:t xml:space="preserve">: The project meets exactly this goal, that being the rehabilitation of the “Tilden House.” </w:t>
      </w:r>
    </w:p>
    <w:p w14:paraId="5EE3405A" w14:textId="77777777" w:rsidR="008B7BD8" w:rsidRDefault="008B7BD8" w:rsidP="008B7BD8">
      <w:pPr>
        <w:pStyle w:val="Default"/>
        <w:ind w:left="360"/>
        <w:rPr>
          <w:sz w:val="23"/>
          <w:szCs w:val="23"/>
        </w:rPr>
      </w:pPr>
    </w:p>
    <w:p w14:paraId="4F28B0C2" w14:textId="77777777" w:rsidR="008B7BD8" w:rsidRPr="00926DE4" w:rsidRDefault="008B7BD8" w:rsidP="008B7BD8">
      <w:pPr>
        <w:pStyle w:val="Default"/>
        <w:ind w:left="360"/>
        <w:rPr>
          <w:rFonts w:asciiTheme="majorHAnsi" w:hAnsiTheme="majorHAnsi"/>
        </w:rPr>
      </w:pPr>
      <w:r w:rsidRPr="00CD6C64">
        <w:rPr>
          <w:b/>
          <w:sz w:val="23"/>
          <w:szCs w:val="23"/>
        </w:rPr>
        <w:t>GOAL 4</w:t>
      </w:r>
      <w:r>
        <w:rPr>
          <w:sz w:val="23"/>
          <w:szCs w:val="23"/>
        </w:rPr>
        <w:t xml:space="preserve">: </w:t>
      </w:r>
      <w:r w:rsidRPr="00D91E2F">
        <w:rPr>
          <w:sz w:val="23"/>
          <w:szCs w:val="23"/>
        </w:rPr>
        <w:t>Document conservation of our colonial records.</w:t>
      </w:r>
      <w:r>
        <w:rPr>
          <w:sz w:val="23"/>
          <w:szCs w:val="23"/>
        </w:rPr>
        <w:br/>
      </w:r>
      <w:r>
        <w:rPr>
          <w:sz w:val="23"/>
          <w:szCs w:val="23"/>
        </w:rPr>
        <w:br/>
      </w:r>
      <w:r w:rsidRPr="00926DE4">
        <w:rPr>
          <w:rFonts w:asciiTheme="majorHAnsi" w:hAnsiTheme="majorHAnsi"/>
          <w:b/>
        </w:rPr>
        <w:t>RESPONSE</w:t>
      </w:r>
      <w:r w:rsidRPr="00926DE4">
        <w:rPr>
          <w:rFonts w:asciiTheme="majorHAnsi" w:hAnsiTheme="majorHAnsi"/>
        </w:rPr>
        <w:t xml:space="preserve">: This project does not conserve Colonial records. Colonial records, however, will be ultimately used to interpret this property once preservation is completed.  </w:t>
      </w:r>
    </w:p>
    <w:p w14:paraId="6711EA2D" w14:textId="77777777" w:rsidR="008B7BD8" w:rsidRDefault="008B7BD8" w:rsidP="008B7BD8">
      <w:pPr>
        <w:pStyle w:val="Default"/>
        <w:ind w:left="360"/>
        <w:rPr>
          <w:sz w:val="23"/>
          <w:szCs w:val="23"/>
        </w:rPr>
      </w:pPr>
    </w:p>
    <w:p w14:paraId="3551A92C" w14:textId="77777777" w:rsidR="008B7BD8" w:rsidRPr="008B7BD8" w:rsidRDefault="008B7BD8" w:rsidP="008B7BD8">
      <w:pPr>
        <w:pStyle w:val="Default"/>
        <w:ind w:left="360"/>
        <w:rPr>
          <w:rFonts w:asciiTheme="majorHAnsi" w:hAnsiTheme="majorHAnsi"/>
          <w:sz w:val="23"/>
          <w:szCs w:val="23"/>
        </w:rPr>
      </w:pPr>
      <w:r w:rsidRPr="00CD6C64">
        <w:rPr>
          <w:b/>
          <w:sz w:val="23"/>
          <w:szCs w:val="23"/>
        </w:rPr>
        <w:t>GOAL 5</w:t>
      </w:r>
      <w:r>
        <w:rPr>
          <w:sz w:val="23"/>
          <w:szCs w:val="23"/>
        </w:rPr>
        <w:t xml:space="preserve">: </w:t>
      </w:r>
      <w:r w:rsidRPr="00D91E2F">
        <w:rPr>
          <w:sz w:val="23"/>
          <w:szCs w:val="23"/>
        </w:rPr>
        <w:t>Preserve through the purchase of preservation restrictions.</w:t>
      </w:r>
      <w:r>
        <w:rPr>
          <w:sz w:val="23"/>
          <w:szCs w:val="23"/>
        </w:rPr>
        <w:br/>
      </w:r>
      <w:r>
        <w:rPr>
          <w:sz w:val="23"/>
          <w:szCs w:val="23"/>
        </w:rPr>
        <w:br/>
      </w:r>
      <w:r w:rsidRPr="00926DE4">
        <w:rPr>
          <w:rFonts w:asciiTheme="majorHAnsi" w:hAnsiTheme="majorHAnsi"/>
          <w:b/>
        </w:rPr>
        <w:t>RESPONSE</w:t>
      </w:r>
      <w:r w:rsidRPr="00926DE4">
        <w:rPr>
          <w:rFonts w:asciiTheme="majorHAnsi" w:hAnsiTheme="majorHAnsi"/>
        </w:rPr>
        <w:t>: As this property is owned by the Town of Canton and is within the National Historic District, this property is afforded protection through ongoing and ownership in perpetuity by the Town of Canton.</w:t>
      </w:r>
      <w:r w:rsidRPr="008B7BD8">
        <w:rPr>
          <w:rFonts w:asciiTheme="majorHAnsi" w:hAnsiTheme="majorHAnsi"/>
          <w:sz w:val="23"/>
          <w:szCs w:val="23"/>
        </w:rPr>
        <w:t xml:space="preserve"> </w:t>
      </w:r>
    </w:p>
    <w:p w14:paraId="18D3DB3F" w14:textId="77777777" w:rsidR="008B7BD8" w:rsidRDefault="008B7BD8" w:rsidP="008B7BD8">
      <w:pPr>
        <w:pStyle w:val="Default"/>
        <w:rPr>
          <w:sz w:val="23"/>
          <w:szCs w:val="23"/>
        </w:rPr>
      </w:pPr>
    </w:p>
    <w:p w14:paraId="128EC6B2" w14:textId="77777777" w:rsidR="008B7BD8" w:rsidRDefault="008B7BD8" w:rsidP="008B7BD8">
      <w:pPr>
        <w:pStyle w:val="Default"/>
        <w:numPr>
          <w:ilvl w:val="0"/>
          <w:numId w:val="3"/>
        </w:numPr>
        <w:rPr>
          <w:sz w:val="23"/>
          <w:szCs w:val="23"/>
        </w:rPr>
      </w:pPr>
      <w:r>
        <w:rPr>
          <w:b/>
          <w:bCs/>
          <w:sz w:val="23"/>
          <w:szCs w:val="23"/>
        </w:rPr>
        <w:t xml:space="preserve">Community Need and Public Benefit: </w:t>
      </w:r>
      <w:r>
        <w:rPr>
          <w:sz w:val="23"/>
          <w:szCs w:val="23"/>
        </w:rPr>
        <w:t xml:space="preserve">Why is this project needed? How does it benefit the public? Consider the following: people who will directly benefit from the completed project; resources that will be protected because of this project. </w:t>
      </w:r>
      <w:r>
        <w:rPr>
          <w:sz w:val="23"/>
          <w:szCs w:val="23"/>
        </w:rPr>
        <w:br/>
      </w:r>
    </w:p>
    <w:p w14:paraId="0A696718" w14:textId="77777777" w:rsidR="008B7BD8" w:rsidRPr="00926DE4" w:rsidRDefault="008B7BD8" w:rsidP="008B7BD8">
      <w:pPr>
        <w:pStyle w:val="Default"/>
        <w:ind w:left="360"/>
        <w:rPr>
          <w:rFonts w:asciiTheme="majorHAnsi" w:hAnsiTheme="majorHAnsi"/>
        </w:rPr>
      </w:pPr>
      <w:r w:rsidRPr="00926DE4">
        <w:rPr>
          <w:rFonts w:asciiTheme="majorHAnsi" w:hAnsiTheme="majorHAnsi"/>
        </w:rPr>
        <w:t xml:space="preserve">This project is needed because the David Tilden House is in dire condition. The </w:t>
      </w:r>
      <w:r w:rsidR="00CF5538">
        <w:rPr>
          <w:rFonts w:asciiTheme="majorHAnsi" w:hAnsiTheme="majorHAnsi"/>
        </w:rPr>
        <w:t xml:space="preserve">Tilden House Structural Survey commissioned by the FOLRH, Inc. </w:t>
      </w:r>
      <w:r w:rsidRPr="00926DE4">
        <w:rPr>
          <w:rFonts w:asciiTheme="majorHAnsi" w:hAnsiTheme="majorHAnsi"/>
        </w:rPr>
        <w:t xml:space="preserve"> (</w:t>
      </w:r>
      <w:r w:rsidR="00CF5538" w:rsidRPr="00266C18">
        <w:rPr>
          <w:rFonts w:asciiTheme="majorHAnsi" w:hAnsiTheme="majorHAnsi"/>
          <w:i/>
        </w:rPr>
        <w:t>Appendix B</w:t>
      </w:r>
      <w:r w:rsidRPr="00926DE4">
        <w:rPr>
          <w:rFonts w:asciiTheme="majorHAnsi" w:hAnsiTheme="majorHAnsi"/>
        </w:rPr>
        <w:t>) documents the present condition which is no surprise given the age, deterioration, and neglect of this building. The benefit to the community through the preservation of this structure is clear. In order to understand the town we live in, we need to understand and preserve its history. A full history of the building and assoc</w:t>
      </w:r>
      <w:r w:rsidR="00266C18">
        <w:rPr>
          <w:rFonts w:asciiTheme="majorHAnsi" w:hAnsiTheme="majorHAnsi"/>
        </w:rPr>
        <w:t>iations are attached (</w:t>
      </w:r>
      <w:r w:rsidR="00266C18" w:rsidRPr="00266C18">
        <w:rPr>
          <w:rFonts w:asciiTheme="majorHAnsi" w:hAnsiTheme="majorHAnsi"/>
          <w:i/>
        </w:rPr>
        <w:t>Appendix A</w:t>
      </w:r>
      <w:r w:rsidRPr="00926DE4">
        <w:rPr>
          <w:rFonts w:asciiTheme="majorHAnsi" w:hAnsiTheme="majorHAnsi"/>
        </w:rPr>
        <w:t>).  The resources that this project will protect include a portion of the building, which may date to prior to 1725, as well as the main house (1725-1773) and later additions.</w:t>
      </w:r>
    </w:p>
    <w:p w14:paraId="08A4C1B0" w14:textId="77777777" w:rsidR="008B7BD8" w:rsidRPr="00926DE4" w:rsidRDefault="008B7BD8" w:rsidP="008B7BD8">
      <w:pPr>
        <w:pStyle w:val="Default"/>
        <w:ind w:left="360"/>
        <w:rPr>
          <w:rFonts w:asciiTheme="majorHAnsi" w:hAnsiTheme="majorHAnsi"/>
        </w:rPr>
      </w:pPr>
    </w:p>
    <w:p w14:paraId="33A738BB" w14:textId="77777777" w:rsidR="008B7BD8" w:rsidRPr="00926DE4" w:rsidRDefault="008B7BD8" w:rsidP="008B7BD8">
      <w:pPr>
        <w:pStyle w:val="Default"/>
        <w:ind w:left="360"/>
        <w:rPr>
          <w:rFonts w:asciiTheme="majorHAnsi" w:hAnsiTheme="majorHAnsi"/>
        </w:rPr>
      </w:pPr>
      <w:r w:rsidRPr="00926DE4">
        <w:rPr>
          <w:rFonts w:asciiTheme="majorHAnsi" w:hAnsiTheme="majorHAnsi"/>
        </w:rPr>
        <w:t xml:space="preserve">Further, this project creates badly needed facilities for use as part of the enjoyment of open space and recreation at Pequitside Farm. This plan encompasses both historical needs as well as open space/recreation needs. </w:t>
      </w:r>
    </w:p>
    <w:p w14:paraId="313835D3" w14:textId="77777777" w:rsidR="008B7BD8" w:rsidRDefault="008B7BD8" w:rsidP="008B7BD8">
      <w:pPr>
        <w:pStyle w:val="Default"/>
        <w:rPr>
          <w:sz w:val="23"/>
          <w:szCs w:val="23"/>
        </w:rPr>
      </w:pPr>
    </w:p>
    <w:p w14:paraId="5475BBF7" w14:textId="77777777" w:rsidR="008B7BD8" w:rsidRDefault="008B7BD8" w:rsidP="008B7BD8">
      <w:pPr>
        <w:pStyle w:val="Default"/>
        <w:rPr>
          <w:sz w:val="23"/>
          <w:szCs w:val="23"/>
        </w:rPr>
      </w:pPr>
    </w:p>
    <w:p w14:paraId="43B8C42D" w14:textId="77777777" w:rsidR="008B7BD8" w:rsidRDefault="008B7BD8" w:rsidP="008B7BD8">
      <w:pPr>
        <w:pStyle w:val="Default"/>
        <w:numPr>
          <w:ilvl w:val="0"/>
          <w:numId w:val="3"/>
        </w:numPr>
        <w:rPr>
          <w:sz w:val="23"/>
          <w:szCs w:val="23"/>
        </w:rPr>
      </w:pPr>
      <w:r>
        <w:rPr>
          <w:b/>
          <w:bCs/>
          <w:sz w:val="23"/>
          <w:szCs w:val="23"/>
        </w:rPr>
        <w:t xml:space="preserve">Timeline: </w:t>
      </w:r>
      <w:r>
        <w:rPr>
          <w:sz w:val="23"/>
          <w:szCs w:val="23"/>
        </w:rPr>
        <w:t xml:space="preserve">What is the schedule for project implementation? Include a timeline for all milestones. </w:t>
      </w:r>
      <w:r>
        <w:rPr>
          <w:sz w:val="23"/>
          <w:szCs w:val="23"/>
        </w:rPr>
        <w:br/>
      </w:r>
    </w:p>
    <w:p w14:paraId="224ADD33" w14:textId="77777777" w:rsidR="008B7BD8" w:rsidRPr="00926DE4" w:rsidRDefault="008B7BD8" w:rsidP="008B7BD8">
      <w:pPr>
        <w:pStyle w:val="Default"/>
        <w:ind w:left="360"/>
        <w:rPr>
          <w:rFonts w:asciiTheme="majorHAnsi" w:hAnsiTheme="majorHAnsi"/>
        </w:rPr>
      </w:pPr>
      <w:r w:rsidRPr="00926DE4">
        <w:rPr>
          <w:rFonts w:asciiTheme="majorHAnsi" w:hAnsiTheme="majorHAnsi"/>
        </w:rPr>
        <w:t>This project will take between 2 – 5 years to complete and fully rehabilitate. It is expected that milestones will be developed at the stage where the work is placed out to bid. A rough initial timeline is as follows:</w:t>
      </w:r>
    </w:p>
    <w:p w14:paraId="2D14A1C1" w14:textId="77777777" w:rsidR="008B7BD8" w:rsidRPr="00926DE4" w:rsidRDefault="008B7BD8" w:rsidP="008B7BD8">
      <w:pPr>
        <w:pStyle w:val="Default"/>
        <w:numPr>
          <w:ilvl w:val="0"/>
          <w:numId w:val="5"/>
        </w:numPr>
        <w:rPr>
          <w:rFonts w:asciiTheme="majorHAnsi" w:hAnsiTheme="majorHAnsi"/>
        </w:rPr>
      </w:pPr>
      <w:r w:rsidRPr="00926DE4">
        <w:rPr>
          <w:rFonts w:asciiTheme="majorHAnsi" w:hAnsiTheme="majorHAnsi"/>
        </w:rPr>
        <w:t xml:space="preserve">April 2015 – following Annual Town Meeting and upon success, the project group will develop a detailed project specification, historic structure report, facilities standards, permitting and issue an RFP to qualified historic preservation carpenters, preservationists and associated contractors. </w:t>
      </w:r>
    </w:p>
    <w:p w14:paraId="0B8E33BF" w14:textId="77777777" w:rsidR="008B7BD8" w:rsidRPr="00926DE4" w:rsidRDefault="008B7BD8" w:rsidP="008B7BD8">
      <w:pPr>
        <w:pStyle w:val="Default"/>
        <w:numPr>
          <w:ilvl w:val="0"/>
          <w:numId w:val="5"/>
        </w:numPr>
        <w:rPr>
          <w:rFonts w:asciiTheme="majorHAnsi" w:hAnsiTheme="majorHAnsi"/>
        </w:rPr>
      </w:pPr>
      <w:r w:rsidRPr="00926DE4">
        <w:rPr>
          <w:rFonts w:asciiTheme="majorHAnsi" w:hAnsiTheme="majorHAnsi"/>
        </w:rPr>
        <w:t>July 2015 – Award bid(s) to qualified applicants.</w:t>
      </w:r>
    </w:p>
    <w:p w14:paraId="6963D690" w14:textId="77777777" w:rsidR="008B7BD8" w:rsidRPr="00926DE4" w:rsidRDefault="008B7BD8" w:rsidP="008B7BD8">
      <w:pPr>
        <w:pStyle w:val="Default"/>
        <w:numPr>
          <w:ilvl w:val="0"/>
          <w:numId w:val="5"/>
        </w:numPr>
        <w:rPr>
          <w:rFonts w:asciiTheme="majorHAnsi" w:hAnsiTheme="majorHAnsi"/>
        </w:rPr>
      </w:pPr>
      <w:r w:rsidRPr="00926DE4">
        <w:rPr>
          <w:rFonts w:asciiTheme="majorHAnsi" w:hAnsiTheme="majorHAnsi"/>
        </w:rPr>
        <w:t>July – August 2015 – secure building permits and gain final sign-off from agencies (Selectmen, Conservation Commission, and others.)</w:t>
      </w:r>
    </w:p>
    <w:p w14:paraId="362B4AA6" w14:textId="77777777" w:rsidR="008B7BD8" w:rsidRPr="00926DE4" w:rsidRDefault="008B7BD8" w:rsidP="008B7BD8">
      <w:pPr>
        <w:pStyle w:val="Default"/>
        <w:numPr>
          <w:ilvl w:val="0"/>
          <w:numId w:val="5"/>
        </w:numPr>
        <w:rPr>
          <w:rFonts w:asciiTheme="majorHAnsi" w:hAnsiTheme="majorHAnsi"/>
        </w:rPr>
      </w:pPr>
      <w:r w:rsidRPr="00926DE4">
        <w:rPr>
          <w:rFonts w:asciiTheme="majorHAnsi" w:hAnsiTheme="majorHAnsi"/>
        </w:rPr>
        <w:t xml:space="preserve">August 2015 – begin project. </w:t>
      </w:r>
    </w:p>
    <w:p w14:paraId="35DB9135" w14:textId="77777777" w:rsidR="008B7BD8" w:rsidRPr="00926DE4" w:rsidRDefault="008B7BD8" w:rsidP="008B7BD8">
      <w:pPr>
        <w:pStyle w:val="Default"/>
        <w:numPr>
          <w:ilvl w:val="0"/>
          <w:numId w:val="5"/>
        </w:numPr>
        <w:rPr>
          <w:rFonts w:asciiTheme="majorHAnsi" w:hAnsiTheme="majorHAnsi"/>
        </w:rPr>
      </w:pPr>
      <w:r w:rsidRPr="00926DE4">
        <w:rPr>
          <w:rFonts w:asciiTheme="majorHAnsi" w:hAnsiTheme="majorHAnsi"/>
        </w:rPr>
        <w:t xml:space="preserve">October 2017 – apply for funding for Phase II – completion round. </w:t>
      </w:r>
    </w:p>
    <w:p w14:paraId="435E5BFF" w14:textId="77777777" w:rsidR="008B7BD8" w:rsidRPr="00266C18" w:rsidRDefault="008B7BD8" w:rsidP="008B7BD8">
      <w:pPr>
        <w:pStyle w:val="Default"/>
        <w:ind w:left="360"/>
        <w:rPr>
          <w:rFonts w:asciiTheme="majorHAnsi" w:hAnsiTheme="majorHAnsi"/>
          <w:i/>
        </w:rPr>
      </w:pPr>
      <w:r w:rsidRPr="00926DE4">
        <w:rPr>
          <w:rFonts w:asciiTheme="majorHAnsi" w:hAnsiTheme="majorHAnsi"/>
        </w:rPr>
        <w:t>A more complete prospective timetable tied to the development of information services, construction seasons and preparation for Phase II fund</w:t>
      </w:r>
      <w:r w:rsidR="00266C18">
        <w:rPr>
          <w:rFonts w:asciiTheme="majorHAnsi" w:hAnsiTheme="majorHAnsi"/>
        </w:rPr>
        <w:t xml:space="preserve">ing is attached as </w:t>
      </w:r>
      <w:r w:rsidR="00266C18" w:rsidRPr="00266C18">
        <w:rPr>
          <w:rFonts w:asciiTheme="majorHAnsi" w:hAnsiTheme="majorHAnsi"/>
          <w:i/>
        </w:rPr>
        <w:t xml:space="preserve">Appendix C. </w:t>
      </w:r>
    </w:p>
    <w:p w14:paraId="15FC12E4" w14:textId="77777777" w:rsidR="008B7BD8" w:rsidRDefault="008B7BD8" w:rsidP="008B7BD8">
      <w:pPr>
        <w:pStyle w:val="Default"/>
        <w:rPr>
          <w:sz w:val="23"/>
          <w:szCs w:val="23"/>
        </w:rPr>
      </w:pPr>
    </w:p>
    <w:p w14:paraId="026D72B9" w14:textId="77777777" w:rsidR="008B7BD8" w:rsidRDefault="008B7BD8" w:rsidP="008B7BD8">
      <w:pPr>
        <w:pStyle w:val="Default"/>
        <w:numPr>
          <w:ilvl w:val="0"/>
          <w:numId w:val="3"/>
        </w:numPr>
        <w:rPr>
          <w:sz w:val="23"/>
          <w:szCs w:val="23"/>
        </w:rPr>
      </w:pPr>
      <w:r>
        <w:rPr>
          <w:b/>
          <w:bCs/>
          <w:sz w:val="23"/>
          <w:szCs w:val="23"/>
        </w:rPr>
        <w:t xml:space="preserve">Success Factors: </w:t>
      </w:r>
      <w:r>
        <w:rPr>
          <w:sz w:val="23"/>
          <w:szCs w:val="23"/>
        </w:rPr>
        <w:t xml:space="preserve">How will the success of this project be measured? Be as specific as possible. </w:t>
      </w:r>
    </w:p>
    <w:p w14:paraId="3BD6D808" w14:textId="77777777" w:rsidR="008B7BD8" w:rsidRDefault="008B7BD8" w:rsidP="008B7BD8">
      <w:pPr>
        <w:pStyle w:val="Default"/>
        <w:ind w:left="720"/>
        <w:rPr>
          <w:sz w:val="23"/>
          <w:szCs w:val="23"/>
        </w:rPr>
      </w:pPr>
    </w:p>
    <w:p w14:paraId="3C2A86EC" w14:textId="77777777" w:rsidR="008B7BD8" w:rsidRPr="00926DE4" w:rsidRDefault="008B7BD8" w:rsidP="008B7BD8">
      <w:pPr>
        <w:pStyle w:val="Default"/>
        <w:ind w:left="360"/>
        <w:rPr>
          <w:rFonts w:asciiTheme="majorHAnsi" w:hAnsiTheme="majorHAnsi"/>
        </w:rPr>
      </w:pPr>
      <w:r w:rsidRPr="00926DE4">
        <w:rPr>
          <w:rFonts w:asciiTheme="majorHAnsi" w:hAnsiTheme="majorHAnsi"/>
        </w:rPr>
        <w:t>Success is measured by broad-based community support at Annual Town Meeting, followed by interest in the press and local media. Successfully meeting the project goals (see section 1 – above), successful Phase II funding and completion of interior and archeological work, and finally - turning over a completely restored early 18</w:t>
      </w:r>
      <w:r w:rsidRPr="00926DE4">
        <w:rPr>
          <w:rFonts w:asciiTheme="majorHAnsi" w:hAnsiTheme="majorHAnsi"/>
          <w:vertAlign w:val="superscript"/>
        </w:rPr>
        <w:t>th</w:t>
      </w:r>
      <w:r w:rsidRPr="00926DE4">
        <w:rPr>
          <w:rFonts w:asciiTheme="majorHAnsi" w:hAnsiTheme="majorHAnsi"/>
        </w:rPr>
        <w:t xml:space="preserve"> Century First Period wood-frame house back to the citizens of Canton.  </w:t>
      </w:r>
    </w:p>
    <w:p w14:paraId="4686D850" w14:textId="77777777" w:rsidR="008B7BD8" w:rsidRDefault="008B7BD8" w:rsidP="008B7BD8">
      <w:pPr>
        <w:pStyle w:val="Default"/>
        <w:rPr>
          <w:sz w:val="23"/>
          <w:szCs w:val="23"/>
        </w:rPr>
      </w:pPr>
    </w:p>
    <w:p w14:paraId="3E2540F7" w14:textId="77777777" w:rsidR="008B7BD8" w:rsidRDefault="008B7BD8" w:rsidP="008B7BD8">
      <w:pPr>
        <w:pStyle w:val="Default"/>
        <w:numPr>
          <w:ilvl w:val="0"/>
          <w:numId w:val="3"/>
        </w:numPr>
        <w:rPr>
          <w:sz w:val="23"/>
          <w:szCs w:val="23"/>
        </w:rPr>
      </w:pPr>
      <w:r>
        <w:rPr>
          <w:b/>
          <w:bCs/>
          <w:sz w:val="23"/>
          <w:szCs w:val="23"/>
        </w:rPr>
        <w:t xml:space="preserve">Credentials: </w:t>
      </w:r>
      <w:r>
        <w:rPr>
          <w:sz w:val="23"/>
          <w:szCs w:val="23"/>
        </w:rPr>
        <w:t xml:space="preserve">How will the experience of the applicant(s) and any contractors contribute to the successful implementation of this project? </w:t>
      </w:r>
      <w:r>
        <w:rPr>
          <w:sz w:val="23"/>
          <w:szCs w:val="23"/>
        </w:rPr>
        <w:br/>
      </w:r>
    </w:p>
    <w:p w14:paraId="363A1DA5" w14:textId="77777777" w:rsidR="008B7BD8" w:rsidRPr="00926DE4" w:rsidRDefault="008B7BD8" w:rsidP="008B7BD8">
      <w:pPr>
        <w:pStyle w:val="Default"/>
        <w:ind w:left="360"/>
        <w:rPr>
          <w:rFonts w:asciiTheme="majorHAnsi" w:hAnsiTheme="majorHAnsi"/>
        </w:rPr>
      </w:pPr>
      <w:r w:rsidRPr="00926DE4">
        <w:rPr>
          <w:rFonts w:asciiTheme="majorHAnsi" w:hAnsiTheme="majorHAnsi"/>
        </w:rPr>
        <w:t>Obviously choosing a contractor(s) for this project will be key. This is a very involved and technically challenging project. The project group will work with key individuals within the historic preservation commu</w:t>
      </w:r>
      <w:r w:rsidR="00D1730F">
        <w:rPr>
          <w:rFonts w:asciiTheme="majorHAnsi" w:hAnsiTheme="majorHAnsi"/>
        </w:rPr>
        <w:t>nity to evaluate the contractor</w:t>
      </w:r>
      <w:r w:rsidRPr="00926DE4">
        <w:rPr>
          <w:rFonts w:asciiTheme="majorHAnsi" w:hAnsiTheme="majorHAnsi"/>
        </w:rPr>
        <w:t xml:space="preserve">s who will work on the Tilden House Project. For the past ten years we have worked closely with individuals from the Preservation Carpentry Program at the North Bennet Street School. It is our intent to continue to seek counsel and direction from industry and historical experts. Over the past six months, in order to develop this grant application, the Friends of the Little Red House, Inc. have worked closely with a </w:t>
      </w:r>
      <w:r w:rsidRPr="00926DE4">
        <w:rPr>
          <w:rFonts w:asciiTheme="majorHAnsi" w:hAnsiTheme="majorHAnsi"/>
        </w:rPr>
        <w:lastRenderedPageBreak/>
        <w:t>select group of preservation experts. It is likely that some of these individuals will remain associated with this project once this grant is funded. A list of credentials is included</w:t>
      </w:r>
      <w:r w:rsidR="00266C18">
        <w:rPr>
          <w:rFonts w:asciiTheme="majorHAnsi" w:hAnsiTheme="majorHAnsi"/>
        </w:rPr>
        <w:t xml:space="preserve"> in </w:t>
      </w:r>
      <w:r w:rsidR="00266C18" w:rsidRPr="00266C18">
        <w:rPr>
          <w:rFonts w:asciiTheme="majorHAnsi" w:hAnsiTheme="majorHAnsi"/>
          <w:i/>
        </w:rPr>
        <w:t>Appendix D</w:t>
      </w:r>
      <w:r w:rsidRPr="00926DE4">
        <w:rPr>
          <w:rFonts w:asciiTheme="majorHAnsi" w:hAnsiTheme="majorHAnsi"/>
        </w:rPr>
        <w:t xml:space="preserve">. </w:t>
      </w:r>
    </w:p>
    <w:p w14:paraId="6E901B94" w14:textId="77777777" w:rsidR="008B7BD8" w:rsidRPr="00926DE4" w:rsidRDefault="008B7BD8" w:rsidP="008B7BD8">
      <w:pPr>
        <w:pStyle w:val="Default"/>
        <w:ind w:left="360"/>
        <w:rPr>
          <w:rFonts w:asciiTheme="majorHAnsi" w:hAnsiTheme="majorHAnsi"/>
        </w:rPr>
      </w:pPr>
    </w:p>
    <w:p w14:paraId="297EF866" w14:textId="77777777" w:rsidR="008B7BD8" w:rsidRPr="00926DE4" w:rsidRDefault="008B7BD8" w:rsidP="008B7BD8">
      <w:pPr>
        <w:pStyle w:val="Default"/>
        <w:ind w:left="360"/>
        <w:rPr>
          <w:rFonts w:asciiTheme="majorHAnsi" w:hAnsiTheme="majorHAnsi"/>
        </w:rPr>
      </w:pPr>
      <w:r w:rsidRPr="00926DE4">
        <w:rPr>
          <w:rFonts w:asciiTheme="majorHAnsi" w:hAnsiTheme="majorHAnsi"/>
        </w:rPr>
        <w:t>In particular, we will seek qualified experts in such fields as preservation carpentry and joinery, masonry, historic window and doors, paint analysis, and 18</w:t>
      </w:r>
      <w:r w:rsidRPr="00926DE4">
        <w:rPr>
          <w:rFonts w:asciiTheme="majorHAnsi" w:hAnsiTheme="majorHAnsi"/>
          <w:vertAlign w:val="superscript"/>
        </w:rPr>
        <w:t>th</w:t>
      </w:r>
      <w:r w:rsidRPr="00926DE4">
        <w:rPr>
          <w:rFonts w:asciiTheme="majorHAnsi" w:hAnsiTheme="majorHAnsi"/>
        </w:rPr>
        <w:t xml:space="preserve"> century construction techniques. Also, where possible, local tradesmen will be used to extend the value of spending CPA monies locally.  </w:t>
      </w:r>
    </w:p>
    <w:p w14:paraId="070C2FCF" w14:textId="77777777" w:rsidR="008B7BD8" w:rsidRDefault="008B7BD8" w:rsidP="008B7BD8">
      <w:pPr>
        <w:pStyle w:val="Default"/>
        <w:rPr>
          <w:sz w:val="23"/>
          <w:szCs w:val="23"/>
        </w:rPr>
      </w:pPr>
    </w:p>
    <w:p w14:paraId="7992C800" w14:textId="77777777" w:rsidR="008B7BD8" w:rsidRDefault="008B7BD8" w:rsidP="008B7BD8">
      <w:pPr>
        <w:pStyle w:val="Default"/>
        <w:numPr>
          <w:ilvl w:val="0"/>
          <w:numId w:val="3"/>
        </w:numPr>
        <w:rPr>
          <w:sz w:val="23"/>
          <w:szCs w:val="23"/>
        </w:rPr>
      </w:pPr>
      <w:r>
        <w:rPr>
          <w:b/>
          <w:bCs/>
          <w:sz w:val="23"/>
          <w:szCs w:val="23"/>
        </w:rPr>
        <w:t xml:space="preserve">Other Funding: </w:t>
      </w:r>
      <w:r>
        <w:rPr>
          <w:sz w:val="23"/>
          <w:szCs w:val="23"/>
        </w:rPr>
        <w:t>What additional funding sources are available, committed, or under active consideration? Include copies of commitment letters or rejection letters and describe any other attempts to secure funding for this project. |</w:t>
      </w:r>
      <w:r>
        <w:rPr>
          <w:sz w:val="23"/>
          <w:szCs w:val="23"/>
        </w:rPr>
        <w:br/>
      </w:r>
    </w:p>
    <w:p w14:paraId="0F0FA3DC" w14:textId="77777777" w:rsidR="008B7BD8" w:rsidRPr="00926DE4" w:rsidRDefault="00926DE4" w:rsidP="008B7BD8">
      <w:pPr>
        <w:pStyle w:val="Default"/>
        <w:ind w:left="360"/>
        <w:rPr>
          <w:rFonts w:asciiTheme="majorHAnsi" w:hAnsiTheme="majorHAnsi"/>
        </w:rPr>
      </w:pPr>
      <w:r w:rsidRPr="00926DE4">
        <w:rPr>
          <w:rFonts w:asciiTheme="majorHAnsi" w:hAnsiTheme="majorHAnsi"/>
        </w:rPr>
        <w:t>Since January 1974,</w:t>
      </w:r>
      <w:r w:rsidR="008B7BD8" w:rsidRPr="00926DE4">
        <w:rPr>
          <w:rFonts w:asciiTheme="majorHAnsi" w:hAnsiTheme="majorHAnsi"/>
        </w:rPr>
        <w:t xml:space="preserve"> the Friends of the Little Red House, Inc. have committed funds towards the preservation and protection of this historic site. Countless hours and more than $30,000 has been raised to support keeping this project moving forward. The Friends expect that some additional money will be used to promote this CPA request and help with small discreet portions of the project as well as to fund the promotional aspects and the specifications. </w:t>
      </w:r>
    </w:p>
    <w:p w14:paraId="660DEC23" w14:textId="77777777" w:rsidR="008B7BD8" w:rsidRDefault="008B7BD8" w:rsidP="008B7BD8">
      <w:pPr>
        <w:pStyle w:val="Default"/>
        <w:rPr>
          <w:sz w:val="23"/>
          <w:szCs w:val="23"/>
        </w:rPr>
      </w:pPr>
    </w:p>
    <w:p w14:paraId="3F28E3EA" w14:textId="77777777" w:rsidR="008B7BD8" w:rsidRDefault="008B7BD8" w:rsidP="008B7BD8">
      <w:pPr>
        <w:pStyle w:val="ListParagraph"/>
        <w:numPr>
          <w:ilvl w:val="0"/>
          <w:numId w:val="3"/>
        </w:numPr>
        <w:rPr>
          <w:sz w:val="23"/>
          <w:szCs w:val="23"/>
        </w:rPr>
      </w:pPr>
      <w:r w:rsidRPr="00F1295B">
        <w:rPr>
          <w:b/>
          <w:bCs/>
          <w:sz w:val="23"/>
          <w:szCs w:val="23"/>
        </w:rPr>
        <w:t xml:space="preserve">Maintenance: </w:t>
      </w:r>
      <w:r w:rsidRPr="00F1295B">
        <w:rPr>
          <w:sz w:val="23"/>
          <w:szCs w:val="23"/>
        </w:rPr>
        <w:t>If ongoing maintenance is required to protect the CPA investment in your project, how will it be funded in the future?</w:t>
      </w:r>
    </w:p>
    <w:p w14:paraId="1EBC62C0" w14:textId="77777777" w:rsidR="008B7BD8" w:rsidRPr="00926DE4" w:rsidRDefault="008B7BD8" w:rsidP="00926DE4">
      <w:pPr>
        <w:ind w:left="360"/>
        <w:rPr>
          <w:rFonts w:asciiTheme="majorHAnsi" w:hAnsiTheme="majorHAnsi"/>
        </w:rPr>
      </w:pPr>
      <w:r w:rsidRPr="00926DE4">
        <w:rPr>
          <w:rFonts w:asciiTheme="majorHAnsi" w:hAnsiTheme="majorHAnsi"/>
        </w:rPr>
        <w:t xml:space="preserve">It is likely that this will be a matter for the Canton Conservation Commission, the Canton Historical Commission, and the Board of Selectmen to discuss. The Friends of the Little Red House, Inc. as well as the Canton Historical Society have shown an ongoing commitment to this project and this historic site. It is likely that through partnerships ongoing maintenance </w:t>
      </w:r>
      <w:r w:rsidR="00926DE4" w:rsidRPr="00926DE4">
        <w:rPr>
          <w:rFonts w:asciiTheme="majorHAnsi" w:hAnsiTheme="majorHAnsi"/>
        </w:rPr>
        <w:t xml:space="preserve">funds </w:t>
      </w:r>
      <w:r w:rsidRPr="00926DE4">
        <w:rPr>
          <w:rFonts w:asciiTheme="majorHAnsi" w:hAnsiTheme="majorHAnsi"/>
        </w:rPr>
        <w:t xml:space="preserve">will be established and supported once the building has been effectively preserved. </w:t>
      </w:r>
    </w:p>
    <w:p w14:paraId="3C2511F4" w14:textId="77777777" w:rsidR="008B1371" w:rsidRDefault="000C12CC" w:rsidP="00665482">
      <w:pPr>
        <w:pStyle w:val="Heading1"/>
        <w:rPr>
          <w:lang w:eastAsia="en-US"/>
        </w:rPr>
      </w:pPr>
      <w:r>
        <w:rPr>
          <w:lang w:eastAsia="en-US"/>
        </w:rPr>
        <w:t>The process –</w:t>
      </w:r>
      <w:r w:rsidR="004D4AFE">
        <w:rPr>
          <w:lang w:eastAsia="en-US"/>
        </w:rPr>
        <w:t xml:space="preserve"> </w:t>
      </w:r>
      <w:r w:rsidR="004D4AFE" w:rsidRPr="004D4AFE">
        <w:rPr>
          <w:i/>
          <w:lang w:eastAsia="en-US"/>
        </w:rPr>
        <w:t>d</w:t>
      </w:r>
      <w:r w:rsidR="00665482" w:rsidRPr="004D4AFE">
        <w:rPr>
          <w:i/>
          <w:lang w:eastAsia="en-US"/>
        </w:rPr>
        <w:t>eveloping the numbers</w:t>
      </w:r>
    </w:p>
    <w:p w14:paraId="752E8BF0" w14:textId="77777777" w:rsidR="000C12CC" w:rsidRDefault="000C12CC" w:rsidP="008B1371">
      <w:pPr>
        <w:shd w:val="clear" w:color="auto" w:fill="FFFFFF"/>
        <w:spacing w:after="0"/>
        <w:rPr>
          <w:rFonts w:asciiTheme="majorHAnsi" w:eastAsia="Times New Roman" w:hAnsiTheme="majorHAnsi" w:cs="Times New Roman"/>
          <w:color w:val="000000"/>
          <w:lang w:eastAsia="en-US"/>
        </w:rPr>
      </w:pPr>
    </w:p>
    <w:p w14:paraId="15BB6F46" w14:textId="77777777" w:rsidR="00266C18" w:rsidRDefault="001E030B" w:rsidP="008B1371">
      <w:pPr>
        <w:shd w:val="clear" w:color="auto" w:fill="FFFFFF"/>
        <w:spacing w:after="0"/>
        <w:rPr>
          <w:rFonts w:asciiTheme="majorHAnsi" w:eastAsia="Times New Roman" w:hAnsiTheme="majorHAnsi" w:cs="Times New Roman"/>
          <w:color w:val="000000"/>
          <w:lang w:eastAsia="en-US"/>
        </w:rPr>
      </w:pPr>
      <w:r>
        <w:rPr>
          <w:rFonts w:asciiTheme="majorHAnsi" w:eastAsia="Times New Roman" w:hAnsiTheme="majorHAnsi" w:cs="Times New Roman"/>
          <w:color w:val="000000"/>
          <w:lang w:eastAsia="en-US"/>
        </w:rPr>
        <w:t>Since 1975</w:t>
      </w:r>
      <w:r w:rsidR="00266C18">
        <w:rPr>
          <w:rFonts w:asciiTheme="majorHAnsi" w:eastAsia="Times New Roman" w:hAnsiTheme="majorHAnsi" w:cs="Times New Roman"/>
          <w:color w:val="000000"/>
          <w:lang w:eastAsia="en-US"/>
        </w:rPr>
        <w:t xml:space="preserve">, architectural historians have studied the David Tilden House. The earliest report, and still valuable today, was completed by </w:t>
      </w:r>
      <w:r>
        <w:rPr>
          <w:rFonts w:asciiTheme="majorHAnsi" w:eastAsia="Times New Roman" w:hAnsiTheme="majorHAnsi" w:cs="Times New Roman"/>
          <w:color w:val="000000"/>
          <w:lang w:eastAsia="en-US"/>
        </w:rPr>
        <w:t xml:space="preserve">the Society for the Preservation of New England Antiquities (SPNEA). This report by Frederick Detwiller, a noted architect and preeminent preservation planner, has been the guiding analysis of the architectural history, progression of construction, recommendations (at the time) and program development. Given that this grant request is substantial, and built upon the early reliance of the historical import of this structure, a full copy of the SPNEA report is included in </w:t>
      </w:r>
      <w:r w:rsidRPr="001E030B">
        <w:rPr>
          <w:rFonts w:asciiTheme="majorHAnsi" w:eastAsia="Times New Roman" w:hAnsiTheme="majorHAnsi" w:cs="Times New Roman"/>
          <w:i/>
          <w:color w:val="000000"/>
          <w:lang w:eastAsia="en-US"/>
        </w:rPr>
        <w:t>Appendix E.</w:t>
      </w:r>
      <w:r>
        <w:rPr>
          <w:rFonts w:asciiTheme="majorHAnsi" w:eastAsia="Times New Roman" w:hAnsiTheme="majorHAnsi" w:cs="Times New Roman"/>
          <w:color w:val="000000"/>
          <w:lang w:eastAsia="en-US"/>
        </w:rPr>
        <w:t xml:space="preserve"> </w:t>
      </w:r>
    </w:p>
    <w:p w14:paraId="52A89849" w14:textId="77777777" w:rsidR="00266C18" w:rsidRDefault="00266C18" w:rsidP="008B1371">
      <w:pPr>
        <w:shd w:val="clear" w:color="auto" w:fill="FFFFFF"/>
        <w:spacing w:after="0"/>
        <w:rPr>
          <w:rFonts w:asciiTheme="majorHAnsi" w:eastAsia="Times New Roman" w:hAnsiTheme="majorHAnsi" w:cs="Times New Roman"/>
          <w:color w:val="000000"/>
          <w:lang w:eastAsia="en-US"/>
        </w:rPr>
      </w:pPr>
    </w:p>
    <w:p w14:paraId="28E709C7" w14:textId="77777777" w:rsidR="00305BF3" w:rsidRDefault="000C12CC" w:rsidP="008B1371">
      <w:pPr>
        <w:shd w:val="clear" w:color="auto" w:fill="FFFFFF"/>
        <w:spacing w:after="0"/>
        <w:rPr>
          <w:rFonts w:asciiTheme="majorHAnsi" w:eastAsia="Times New Roman" w:hAnsiTheme="majorHAnsi" w:cs="Times New Roman"/>
          <w:color w:val="000000"/>
          <w:lang w:eastAsia="en-US"/>
        </w:rPr>
      </w:pPr>
      <w:r>
        <w:rPr>
          <w:rFonts w:asciiTheme="majorHAnsi" w:eastAsia="Times New Roman" w:hAnsiTheme="majorHAnsi" w:cs="Times New Roman"/>
          <w:color w:val="000000"/>
          <w:lang w:eastAsia="en-US"/>
        </w:rPr>
        <w:t xml:space="preserve">In order to arrive at a project cost for the restoration </w:t>
      </w:r>
      <w:r w:rsidR="00266C18">
        <w:rPr>
          <w:rFonts w:asciiTheme="majorHAnsi" w:eastAsia="Times New Roman" w:hAnsiTheme="majorHAnsi" w:cs="Times New Roman"/>
          <w:color w:val="000000"/>
          <w:lang w:eastAsia="en-US"/>
        </w:rPr>
        <w:t>and preservation of t</w:t>
      </w:r>
      <w:r>
        <w:rPr>
          <w:rFonts w:asciiTheme="majorHAnsi" w:eastAsia="Times New Roman" w:hAnsiTheme="majorHAnsi" w:cs="Times New Roman"/>
          <w:color w:val="000000"/>
          <w:lang w:eastAsia="en-US"/>
        </w:rPr>
        <w:t xml:space="preserve">he Tilden House, the Friends of the Little Red House, Inc. (FOLRH), began an extensive study in August 2013. </w:t>
      </w:r>
      <w:r w:rsidR="001502B5">
        <w:rPr>
          <w:rFonts w:asciiTheme="majorHAnsi" w:eastAsia="Times New Roman" w:hAnsiTheme="majorHAnsi" w:cs="Times New Roman"/>
          <w:color w:val="000000"/>
          <w:lang w:eastAsia="en-US"/>
        </w:rPr>
        <w:t xml:space="preserve">For the past several years the FOLRH have worked closely with Steven </w:t>
      </w:r>
      <w:r w:rsidR="001502B5">
        <w:rPr>
          <w:rFonts w:asciiTheme="majorHAnsi" w:eastAsia="Times New Roman" w:hAnsiTheme="majorHAnsi" w:cs="Times New Roman"/>
          <w:color w:val="000000"/>
          <w:lang w:eastAsia="en-US"/>
        </w:rPr>
        <w:lastRenderedPageBreak/>
        <w:t xml:space="preserve">O’Shaughnessy, the Department Chairman of the </w:t>
      </w:r>
      <w:r w:rsidR="001502B5" w:rsidRPr="00305BF3">
        <w:rPr>
          <w:rFonts w:asciiTheme="majorHAnsi" w:eastAsia="Times New Roman" w:hAnsiTheme="majorHAnsi" w:cs="Times New Roman"/>
          <w:b/>
          <w:color w:val="000000"/>
          <w:lang w:eastAsia="en-US"/>
        </w:rPr>
        <w:t>North Bennet Street School Preservation Carpentry Program</w:t>
      </w:r>
      <w:r w:rsidR="001502B5">
        <w:rPr>
          <w:rFonts w:asciiTheme="majorHAnsi" w:eastAsia="Times New Roman" w:hAnsiTheme="majorHAnsi" w:cs="Times New Roman"/>
          <w:color w:val="000000"/>
          <w:lang w:eastAsia="en-US"/>
        </w:rPr>
        <w:t xml:space="preserve">, to create a roadmap for short, mid, and </w:t>
      </w:r>
      <w:r w:rsidR="00305BF3">
        <w:rPr>
          <w:rFonts w:asciiTheme="majorHAnsi" w:eastAsia="Times New Roman" w:hAnsiTheme="majorHAnsi" w:cs="Times New Roman"/>
          <w:color w:val="000000"/>
          <w:lang w:eastAsia="en-US"/>
        </w:rPr>
        <w:t>long-term</w:t>
      </w:r>
      <w:r w:rsidR="001502B5">
        <w:rPr>
          <w:rFonts w:asciiTheme="majorHAnsi" w:eastAsia="Times New Roman" w:hAnsiTheme="majorHAnsi" w:cs="Times New Roman"/>
          <w:color w:val="000000"/>
          <w:lang w:eastAsia="en-US"/>
        </w:rPr>
        <w:t xml:space="preserve"> preservation. </w:t>
      </w:r>
      <w:r w:rsidR="00305BF3">
        <w:rPr>
          <w:rFonts w:asciiTheme="majorHAnsi" w:eastAsia="Times New Roman" w:hAnsiTheme="majorHAnsi" w:cs="Times New Roman"/>
          <w:color w:val="000000"/>
          <w:lang w:eastAsia="en-US"/>
        </w:rPr>
        <w:t>Securing and protecting this 300 year-old artifact has taken the work of some of the regions finest preservation carpenters. In fact, in the fall of 2013 (in advance of this grant request,) students in preservation carpentry produced measured drawings of the Tilden House.  These plans have been extremely helpful in guiding the current phase of analysis. The Tilden House is a “living classroom” and example of early wood-frame timber construction techniques.</w:t>
      </w:r>
    </w:p>
    <w:p w14:paraId="426EE84A" w14:textId="77777777" w:rsidR="00305BF3" w:rsidRDefault="00305BF3" w:rsidP="008B1371">
      <w:pPr>
        <w:shd w:val="clear" w:color="auto" w:fill="FFFFFF"/>
        <w:spacing w:after="0"/>
        <w:rPr>
          <w:rFonts w:asciiTheme="majorHAnsi" w:eastAsia="Times New Roman" w:hAnsiTheme="majorHAnsi" w:cs="Times New Roman"/>
          <w:color w:val="000000"/>
          <w:lang w:eastAsia="en-US"/>
        </w:rPr>
      </w:pPr>
    </w:p>
    <w:p w14:paraId="33D24649" w14:textId="77777777" w:rsidR="001502B5" w:rsidRDefault="001502B5" w:rsidP="008B1371">
      <w:pPr>
        <w:shd w:val="clear" w:color="auto" w:fill="FFFFFF"/>
        <w:spacing w:after="0"/>
        <w:rPr>
          <w:rFonts w:asciiTheme="majorHAnsi" w:eastAsia="Times New Roman" w:hAnsiTheme="majorHAnsi" w:cs="Times New Roman"/>
          <w:color w:val="000000"/>
          <w:lang w:eastAsia="en-US"/>
        </w:rPr>
      </w:pPr>
      <w:r>
        <w:rPr>
          <w:rFonts w:asciiTheme="majorHAnsi" w:eastAsia="Times New Roman" w:hAnsiTheme="majorHAnsi" w:cs="Times New Roman"/>
          <w:color w:val="000000"/>
          <w:lang w:eastAsia="en-US"/>
        </w:rPr>
        <w:t xml:space="preserve">Over the past six months, in preparation for this grant, Mr. O’Shaughnessy has provided </w:t>
      </w:r>
      <w:r w:rsidR="00665482">
        <w:rPr>
          <w:rFonts w:asciiTheme="majorHAnsi" w:eastAsia="Times New Roman" w:hAnsiTheme="majorHAnsi" w:cs="Times New Roman"/>
          <w:color w:val="000000"/>
          <w:lang w:eastAsia="en-US"/>
        </w:rPr>
        <w:t xml:space="preserve">expert </w:t>
      </w:r>
      <w:r>
        <w:rPr>
          <w:rFonts w:asciiTheme="majorHAnsi" w:eastAsia="Times New Roman" w:hAnsiTheme="majorHAnsi" w:cs="Times New Roman"/>
          <w:color w:val="000000"/>
          <w:lang w:eastAsia="en-US"/>
        </w:rPr>
        <w:t xml:space="preserve">guidance, feedback, and review of the plan and process that embodies this report. </w:t>
      </w:r>
    </w:p>
    <w:p w14:paraId="24DF2B79" w14:textId="77777777" w:rsidR="001502B5" w:rsidRDefault="001502B5" w:rsidP="008B1371">
      <w:pPr>
        <w:shd w:val="clear" w:color="auto" w:fill="FFFFFF"/>
        <w:spacing w:after="0"/>
        <w:rPr>
          <w:rFonts w:asciiTheme="majorHAnsi" w:eastAsia="Times New Roman" w:hAnsiTheme="majorHAnsi" w:cs="Times New Roman"/>
          <w:color w:val="000000"/>
          <w:lang w:eastAsia="en-US"/>
        </w:rPr>
      </w:pPr>
    </w:p>
    <w:p w14:paraId="20938957" w14:textId="77777777" w:rsidR="000C12CC" w:rsidRDefault="001502B5" w:rsidP="008B1371">
      <w:pPr>
        <w:shd w:val="clear" w:color="auto" w:fill="FFFFFF"/>
        <w:spacing w:after="0"/>
        <w:rPr>
          <w:rFonts w:asciiTheme="majorHAnsi" w:eastAsia="Times New Roman" w:hAnsiTheme="majorHAnsi" w:cs="Times New Roman"/>
          <w:color w:val="000000"/>
          <w:lang w:eastAsia="en-US"/>
        </w:rPr>
      </w:pPr>
      <w:r>
        <w:rPr>
          <w:rFonts w:asciiTheme="majorHAnsi" w:eastAsia="Times New Roman" w:hAnsiTheme="majorHAnsi" w:cs="Times New Roman"/>
          <w:color w:val="000000"/>
          <w:lang w:eastAsia="en-US"/>
        </w:rPr>
        <w:t>The first step towards completing this grant was through the engagement of</w:t>
      </w:r>
      <w:r w:rsidR="000C12CC">
        <w:rPr>
          <w:rFonts w:asciiTheme="majorHAnsi" w:eastAsia="Times New Roman" w:hAnsiTheme="majorHAnsi" w:cs="Times New Roman"/>
          <w:color w:val="000000"/>
          <w:lang w:eastAsia="en-US"/>
        </w:rPr>
        <w:t xml:space="preserve"> the services of </w:t>
      </w:r>
      <w:r w:rsidR="000C12CC" w:rsidRPr="001502B5">
        <w:rPr>
          <w:rFonts w:asciiTheme="majorHAnsi" w:eastAsia="Times New Roman" w:hAnsiTheme="majorHAnsi" w:cs="Times New Roman"/>
          <w:b/>
          <w:color w:val="000000"/>
          <w:lang w:eastAsia="en-US"/>
        </w:rPr>
        <w:t>Structures North</w:t>
      </w:r>
      <w:r>
        <w:rPr>
          <w:rFonts w:asciiTheme="majorHAnsi" w:eastAsia="Times New Roman" w:hAnsiTheme="majorHAnsi" w:cs="Times New Roman"/>
          <w:b/>
          <w:color w:val="000000"/>
          <w:lang w:eastAsia="en-US"/>
        </w:rPr>
        <w:t>, Inc.</w:t>
      </w:r>
      <w:r w:rsidR="000C12CC">
        <w:rPr>
          <w:rFonts w:asciiTheme="majorHAnsi" w:eastAsia="Times New Roman" w:hAnsiTheme="majorHAnsi" w:cs="Times New Roman"/>
          <w:color w:val="000000"/>
          <w:lang w:eastAsia="en-US"/>
        </w:rPr>
        <w:t xml:space="preserve"> – a consulting engineering firm</w:t>
      </w:r>
      <w:r>
        <w:rPr>
          <w:rFonts w:asciiTheme="majorHAnsi" w:eastAsia="Times New Roman" w:hAnsiTheme="majorHAnsi" w:cs="Times New Roman"/>
          <w:color w:val="000000"/>
          <w:lang w:eastAsia="en-US"/>
        </w:rPr>
        <w:t xml:space="preserve">. Structures North </w:t>
      </w:r>
      <w:r w:rsidR="000C12CC">
        <w:rPr>
          <w:rFonts w:asciiTheme="majorHAnsi" w:eastAsia="Times New Roman" w:hAnsiTheme="majorHAnsi" w:cs="Times New Roman"/>
          <w:color w:val="000000"/>
          <w:lang w:eastAsia="en-US"/>
        </w:rPr>
        <w:t xml:space="preserve">is </w:t>
      </w:r>
      <w:r w:rsidR="000C12CC" w:rsidRPr="000C12CC">
        <w:rPr>
          <w:rFonts w:asciiTheme="majorHAnsi" w:eastAsia="Times New Roman" w:hAnsiTheme="majorHAnsi" w:cs="Times New Roman"/>
          <w:color w:val="000000"/>
          <w:lang w:eastAsia="en-US"/>
        </w:rPr>
        <w:t>one of the New England Region’s preeminent engineering consulting firms in the</w:t>
      </w:r>
      <w:r w:rsidR="000C12CC">
        <w:rPr>
          <w:rFonts w:asciiTheme="majorHAnsi" w:eastAsia="Times New Roman" w:hAnsiTheme="majorHAnsi" w:cs="Times New Roman"/>
          <w:color w:val="000000"/>
          <w:lang w:eastAsia="en-US"/>
        </w:rPr>
        <w:t xml:space="preserve"> field of historic preservation. </w:t>
      </w:r>
    </w:p>
    <w:p w14:paraId="570893EA" w14:textId="77777777" w:rsidR="000C12CC" w:rsidRDefault="000C12CC" w:rsidP="008B1371">
      <w:pPr>
        <w:shd w:val="clear" w:color="auto" w:fill="FFFFFF"/>
        <w:spacing w:after="0"/>
        <w:rPr>
          <w:rFonts w:asciiTheme="majorHAnsi" w:eastAsia="Times New Roman" w:hAnsiTheme="majorHAnsi" w:cs="Times New Roman"/>
          <w:color w:val="000000"/>
          <w:lang w:eastAsia="en-US"/>
        </w:rPr>
      </w:pPr>
    </w:p>
    <w:p w14:paraId="7F1F5285" w14:textId="77777777" w:rsidR="000C12CC" w:rsidRDefault="000C12CC" w:rsidP="008B1371">
      <w:pPr>
        <w:shd w:val="clear" w:color="auto" w:fill="FFFFFF"/>
        <w:spacing w:after="0"/>
        <w:rPr>
          <w:rFonts w:asciiTheme="majorHAnsi" w:eastAsia="Times New Roman" w:hAnsiTheme="majorHAnsi" w:cs="Times New Roman"/>
          <w:color w:val="000000"/>
          <w:lang w:eastAsia="en-US"/>
        </w:rPr>
      </w:pPr>
      <w:r>
        <w:rPr>
          <w:rFonts w:asciiTheme="majorHAnsi" w:eastAsia="Times New Roman" w:hAnsiTheme="majorHAnsi" w:cs="Times New Roman"/>
          <w:color w:val="000000"/>
          <w:lang w:eastAsia="en-US"/>
        </w:rPr>
        <w:t xml:space="preserve">A structural survey was conducted in late September with a scope that included: </w:t>
      </w:r>
    </w:p>
    <w:p w14:paraId="6FADA256" w14:textId="77777777" w:rsidR="000C12CC" w:rsidRDefault="000C12CC" w:rsidP="008B1371">
      <w:pPr>
        <w:shd w:val="clear" w:color="auto" w:fill="FFFFFF"/>
        <w:spacing w:after="0"/>
        <w:rPr>
          <w:rFonts w:asciiTheme="majorHAnsi" w:eastAsia="Times New Roman" w:hAnsiTheme="majorHAnsi" w:cs="Times New Roman"/>
          <w:color w:val="000000"/>
          <w:lang w:eastAsia="en-US"/>
        </w:rPr>
      </w:pPr>
    </w:p>
    <w:p w14:paraId="7339BE57" w14:textId="77777777" w:rsidR="000C12CC" w:rsidRDefault="000C12CC" w:rsidP="000C12CC">
      <w:pPr>
        <w:pStyle w:val="ListParagraph"/>
        <w:numPr>
          <w:ilvl w:val="0"/>
          <w:numId w:val="1"/>
        </w:numPr>
        <w:shd w:val="clear" w:color="auto" w:fill="FFFFFF"/>
        <w:spacing w:after="0"/>
        <w:rPr>
          <w:rFonts w:asciiTheme="majorHAnsi" w:eastAsia="Times New Roman" w:hAnsiTheme="majorHAnsi" w:cs="Times New Roman"/>
          <w:color w:val="000000"/>
          <w:lang w:eastAsia="en-US"/>
        </w:rPr>
      </w:pPr>
      <w:r>
        <w:rPr>
          <w:rFonts w:asciiTheme="majorHAnsi" w:eastAsia="Times New Roman" w:hAnsiTheme="majorHAnsi" w:cs="Times New Roman"/>
          <w:color w:val="000000"/>
          <w:lang w:eastAsia="en-US"/>
        </w:rPr>
        <w:t>A</w:t>
      </w:r>
      <w:r w:rsidRPr="000C12CC">
        <w:rPr>
          <w:rFonts w:asciiTheme="majorHAnsi" w:eastAsia="Times New Roman" w:hAnsiTheme="majorHAnsi" w:cs="Times New Roman"/>
          <w:color w:val="000000"/>
          <w:lang w:eastAsia="en-US"/>
        </w:rPr>
        <w:t xml:space="preserve"> visual evaluation of the structure to include the</w:t>
      </w:r>
      <w:r>
        <w:rPr>
          <w:rFonts w:asciiTheme="majorHAnsi" w:eastAsia="Times New Roman" w:hAnsiTheme="majorHAnsi" w:cs="Times New Roman"/>
          <w:color w:val="000000"/>
          <w:lang w:eastAsia="en-US"/>
        </w:rPr>
        <w:t xml:space="preserve"> </w:t>
      </w:r>
      <w:r w:rsidRPr="000C12CC">
        <w:rPr>
          <w:rFonts w:asciiTheme="majorHAnsi" w:eastAsia="Times New Roman" w:hAnsiTheme="majorHAnsi" w:cs="Times New Roman"/>
          <w:color w:val="000000"/>
          <w:lang w:eastAsia="en-US"/>
        </w:rPr>
        <w:t xml:space="preserve">foundation, walls, roof, and visible framing of interior floor levels. </w:t>
      </w:r>
    </w:p>
    <w:p w14:paraId="09480E9D" w14:textId="77777777" w:rsidR="000C12CC" w:rsidRDefault="000C12CC" w:rsidP="000C12CC">
      <w:pPr>
        <w:pStyle w:val="ListParagraph"/>
        <w:numPr>
          <w:ilvl w:val="0"/>
          <w:numId w:val="1"/>
        </w:numPr>
        <w:shd w:val="clear" w:color="auto" w:fill="FFFFFF"/>
        <w:spacing w:after="0"/>
        <w:rPr>
          <w:rFonts w:asciiTheme="majorHAnsi" w:eastAsia="Times New Roman" w:hAnsiTheme="majorHAnsi" w:cs="Times New Roman"/>
          <w:color w:val="000000"/>
          <w:lang w:eastAsia="en-US"/>
        </w:rPr>
      </w:pPr>
      <w:r>
        <w:rPr>
          <w:rFonts w:asciiTheme="majorHAnsi" w:eastAsia="Times New Roman" w:hAnsiTheme="majorHAnsi" w:cs="Times New Roman"/>
          <w:color w:val="000000"/>
          <w:lang w:eastAsia="en-US"/>
        </w:rPr>
        <w:t>A</w:t>
      </w:r>
      <w:r w:rsidRPr="000C12CC">
        <w:rPr>
          <w:rFonts w:asciiTheme="majorHAnsi" w:eastAsia="Times New Roman" w:hAnsiTheme="majorHAnsi" w:cs="Times New Roman"/>
          <w:color w:val="000000"/>
          <w:lang w:eastAsia="en-US"/>
        </w:rPr>
        <w:t xml:space="preserve">n inventory of noted conditions, along with relative levels of urgency with respect to their repair. </w:t>
      </w:r>
    </w:p>
    <w:p w14:paraId="2C654C04" w14:textId="77777777" w:rsidR="000C12CC" w:rsidRDefault="000C12CC" w:rsidP="000C12CC">
      <w:pPr>
        <w:pStyle w:val="ListParagraph"/>
        <w:numPr>
          <w:ilvl w:val="0"/>
          <w:numId w:val="1"/>
        </w:numPr>
        <w:shd w:val="clear" w:color="auto" w:fill="FFFFFF"/>
        <w:spacing w:after="0"/>
        <w:rPr>
          <w:rFonts w:asciiTheme="majorHAnsi" w:eastAsia="Times New Roman" w:hAnsiTheme="majorHAnsi" w:cs="Times New Roman"/>
          <w:color w:val="000000"/>
          <w:lang w:eastAsia="en-US"/>
        </w:rPr>
      </w:pPr>
      <w:r w:rsidRPr="000C12CC">
        <w:rPr>
          <w:rFonts w:asciiTheme="majorHAnsi" w:eastAsia="Times New Roman" w:hAnsiTheme="majorHAnsi" w:cs="Times New Roman"/>
          <w:color w:val="000000"/>
          <w:lang w:eastAsia="en-US"/>
        </w:rPr>
        <w:t xml:space="preserve">Methods of inspection </w:t>
      </w:r>
      <w:r>
        <w:rPr>
          <w:rFonts w:asciiTheme="majorHAnsi" w:eastAsia="Times New Roman" w:hAnsiTheme="majorHAnsi" w:cs="Times New Roman"/>
          <w:color w:val="000000"/>
          <w:lang w:eastAsia="en-US"/>
        </w:rPr>
        <w:t>consisted</w:t>
      </w:r>
      <w:r w:rsidRPr="000C12CC">
        <w:rPr>
          <w:rFonts w:asciiTheme="majorHAnsi" w:eastAsia="Times New Roman" w:hAnsiTheme="majorHAnsi" w:cs="Times New Roman"/>
          <w:color w:val="000000"/>
          <w:lang w:eastAsia="en-US"/>
        </w:rPr>
        <w:t xml:space="preserve"> of visual, material and borescopic survey with attention paid to existing geo</w:t>
      </w:r>
      <w:r>
        <w:rPr>
          <w:rFonts w:asciiTheme="majorHAnsi" w:eastAsia="Times New Roman" w:hAnsiTheme="majorHAnsi" w:cs="Times New Roman"/>
          <w:color w:val="000000"/>
          <w:lang w:eastAsia="en-US"/>
        </w:rPr>
        <w:t xml:space="preserve">metric inconsistencies that </w:t>
      </w:r>
      <w:r w:rsidRPr="000C12CC">
        <w:rPr>
          <w:rFonts w:asciiTheme="majorHAnsi" w:eastAsia="Times New Roman" w:hAnsiTheme="majorHAnsi" w:cs="Times New Roman"/>
          <w:color w:val="000000"/>
          <w:lang w:eastAsia="en-US"/>
        </w:rPr>
        <w:t>suggest</w:t>
      </w:r>
      <w:r>
        <w:rPr>
          <w:rFonts w:asciiTheme="majorHAnsi" w:eastAsia="Times New Roman" w:hAnsiTheme="majorHAnsi" w:cs="Times New Roman"/>
          <w:color w:val="000000"/>
          <w:lang w:eastAsia="en-US"/>
        </w:rPr>
        <w:t>ed</w:t>
      </w:r>
      <w:r w:rsidRPr="000C12CC">
        <w:rPr>
          <w:rFonts w:asciiTheme="majorHAnsi" w:eastAsia="Times New Roman" w:hAnsiTheme="majorHAnsi" w:cs="Times New Roman"/>
          <w:color w:val="000000"/>
          <w:lang w:eastAsia="en-US"/>
        </w:rPr>
        <w:t xml:space="preserve"> structural movements. </w:t>
      </w:r>
    </w:p>
    <w:p w14:paraId="45220B05" w14:textId="77777777" w:rsidR="000C12CC" w:rsidRDefault="000C12CC" w:rsidP="000C12CC">
      <w:pPr>
        <w:pStyle w:val="ListParagraph"/>
        <w:numPr>
          <w:ilvl w:val="0"/>
          <w:numId w:val="1"/>
        </w:numPr>
        <w:shd w:val="clear" w:color="auto" w:fill="FFFFFF"/>
        <w:spacing w:after="0"/>
        <w:rPr>
          <w:rFonts w:asciiTheme="majorHAnsi" w:eastAsia="Times New Roman" w:hAnsiTheme="majorHAnsi" w:cs="Times New Roman"/>
          <w:color w:val="000000"/>
          <w:lang w:eastAsia="en-US"/>
        </w:rPr>
      </w:pPr>
      <w:r>
        <w:rPr>
          <w:rFonts w:asciiTheme="majorHAnsi" w:eastAsia="Times New Roman" w:hAnsiTheme="majorHAnsi" w:cs="Times New Roman"/>
          <w:color w:val="000000"/>
          <w:lang w:eastAsia="en-US"/>
        </w:rPr>
        <w:t>Field work that included “p</w:t>
      </w:r>
      <w:r w:rsidRPr="000C12CC">
        <w:rPr>
          <w:rFonts w:asciiTheme="majorHAnsi" w:eastAsia="Times New Roman" w:hAnsiTheme="majorHAnsi" w:cs="Times New Roman"/>
          <w:color w:val="000000"/>
          <w:lang w:eastAsia="en-US"/>
        </w:rPr>
        <w:t>ick-test” and resistance-drill wooden members to assess the presence and extent of w</w:t>
      </w:r>
      <w:r>
        <w:rPr>
          <w:rFonts w:asciiTheme="majorHAnsi" w:eastAsia="Times New Roman" w:hAnsiTheme="majorHAnsi" w:cs="Times New Roman"/>
          <w:color w:val="000000"/>
          <w:lang w:eastAsia="en-US"/>
        </w:rPr>
        <w:t>ood fungus and/or insect damage.</w:t>
      </w:r>
    </w:p>
    <w:p w14:paraId="460DA94A" w14:textId="77777777" w:rsidR="000C12CC" w:rsidRDefault="000C12CC" w:rsidP="000C12CC">
      <w:pPr>
        <w:pStyle w:val="ListParagraph"/>
        <w:numPr>
          <w:ilvl w:val="0"/>
          <w:numId w:val="1"/>
        </w:numPr>
        <w:shd w:val="clear" w:color="auto" w:fill="FFFFFF"/>
        <w:spacing w:after="0"/>
        <w:rPr>
          <w:rFonts w:asciiTheme="majorHAnsi" w:eastAsia="Times New Roman" w:hAnsiTheme="majorHAnsi" w:cs="Times New Roman"/>
          <w:color w:val="000000"/>
          <w:lang w:eastAsia="en-US"/>
        </w:rPr>
      </w:pPr>
      <w:r>
        <w:rPr>
          <w:rFonts w:asciiTheme="majorHAnsi" w:eastAsia="Times New Roman" w:hAnsiTheme="majorHAnsi" w:cs="Times New Roman"/>
          <w:color w:val="000000"/>
          <w:lang w:eastAsia="en-US"/>
        </w:rPr>
        <w:t>A c</w:t>
      </w:r>
      <w:r w:rsidRPr="000C12CC">
        <w:rPr>
          <w:rFonts w:asciiTheme="majorHAnsi" w:eastAsia="Times New Roman" w:hAnsiTheme="majorHAnsi" w:cs="Times New Roman"/>
          <w:color w:val="000000"/>
          <w:lang w:eastAsia="en-US"/>
        </w:rPr>
        <w:t xml:space="preserve">heck </w:t>
      </w:r>
      <w:r>
        <w:rPr>
          <w:rFonts w:asciiTheme="majorHAnsi" w:eastAsia="Times New Roman" w:hAnsiTheme="majorHAnsi" w:cs="Times New Roman"/>
          <w:color w:val="000000"/>
          <w:lang w:eastAsia="en-US"/>
        </w:rPr>
        <w:t xml:space="preserve">of </w:t>
      </w:r>
      <w:r w:rsidRPr="000C12CC">
        <w:rPr>
          <w:rFonts w:asciiTheme="majorHAnsi" w:eastAsia="Times New Roman" w:hAnsiTheme="majorHAnsi" w:cs="Times New Roman"/>
          <w:color w:val="000000"/>
          <w:lang w:eastAsia="en-US"/>
        </w:rPr>
        <w:t>moisture contents.</w:t>
      </w:r>
    </w:p>
    <w:p w14:paraId="152459FF" w14:textId="77777777" w:rsidR="000C12CC" w:rsidRDefault="000C12CC" w:rsidP="000C12CC">
      <w:pPr>
        <w:shd w:val="clear" w:color="auto" w:fill="FFFFFF"/>
        <w:spacing w:after="0"/>
        <w:rPr>
          <w:rFonts w:asciiTheme="majorHAnsi" w:eastAsia="Times New Roman" w:hAnsiTheme="majorHAnsi" w:cs="Times New Roman"/>
          <w:color w:val="000000"/>
          <w:lang w:eastAsia="en-US"/>
        </w:rPr>
      </w:pPr>
    </w:p>
    <w:p w14:paraId="2E9D4482" w14:textId="77777777" w:rsidR="008B1371" w:rsidRDefault="000C12CC" w:rsidP="000C12CC">
      <w:pPr>
        <w:shd w:val="clear" w:color="auto" w:fill="FFFFFF"/>
        <w:spacing w:after="0"/>
        <w:rPr>
          <w:rFonts w:asciiTheme="majorHAnsi" w:eastAsia="Times New Roman" w:hAnsiTheme="majorHAnsi" w:cs="Times New Roman"/>
          <w:color w:val="000000"/>
          <w:lang w:eastAsia="en-US"/>
        </w:rPr>
      </w:pPr>
      <w:r>
        <w:rPr>
          <w:rFonts w:asciiTheme="majorHAnsi" w:eastAsia="Times New Roman" w:hAnsiTheme="majorHAnsi" w:cs="Times New Roman"/>
          <w:color w:val="000000"/>
          <w:lang w:eastAsia="en-US"/>
        </w:rPr>
        <w:t>In turn, the structural survey yielded a full conditions repor</w:t>
      </w:r>
      <w:r w:rsidR="00266C18">
        <w:rPr>
          <w:rFonts w:asciiTheme="majorHAnsi" w:eastAsia="Times New Roman" w:hAnsiTheme="majorHAnsi" w:cs="Times New Roman"/>
          <w:color w:val="000000"/>
          <w:lang w:eastAsia="en-US"/>
        </w:rPr>
        <w:t xml:space="preserve">t that is appended in </w:t>
      </w:r>
      <w:r w:rsidR="00266C18" w:rsidRPr="00266C18">
        <w:rPr>
          <w:rFonts w:asciiTheme="majorHAnsi" w:eastAsia="Times New Roman" w:hAnsiTheme="majorHAnsi" w:cs="Times New Roman"/>
          <w:i/>
          <w:color w:val="000000"/>
          <w:lang w:eastAsia="en-US"/>
        </w:rPr>
        <w:t>Appendix B</w:t>
      </w:r>
      <w:r>
        <w:rPr>
          <w:rFonts w:asciiTheme="majorHAnsi" w:eastAsia="Times New Roman" w:hAnsiTheme="majorHAnsi" w:cs="Times New Roman"/>
          <w:color w:val="000000"/>
          <w:lang w:eastAsia="en-US"/>
        </w:rPr>
        <w:t xml:space="preserve">. This survey included direct-referenced schematic level </w:t>
      </w:r>
      <w:r w:rsidR="00F3388C">
        <w:rPr>
          <w:rFonts w:asciiTheme="majorHAnsi" w:eastAsia="Times New Roman" w:hAnsiTheme="majorHAnsi" w:cs="Times New Roman"/>
          <w:color w:val="000000"/>
          <w:lang w:eastAsia="en-US"/>
        </w:rPr>
        <w:t xml:space="preserve">recommendations for this project. </w:t>
      </w:r>
    </w:p>
    <w:p w14:paraId="625A03E5" w14:textId="77777777" w:rsidR="006175F3" w:rsidRDefault="006175F3" w:rsidP="000C12CC">
      <w:pPr>
        <w:shd w:val="clear" w:color="auto" w:fill="FFFFFF"/>
        <w:spacing w:after="0"/>
        <w:rPr>
          <w:rFonts w:asciiTheme="majorHAnsi" w:eastAsia="Times New Roman" w:hAnsiTheme="majorHAnsi" w:cs="Times New Roman"/>
          <w:color w:val="000000"/>
          <w:lang w:eastAsia="en-US"/>
        </w:rPr>
      </w:pPr>
    </w:p>
    <w:p w14:paraId="32544BC6" w14:textId="77777777" w:rsidR="006175F3" w:rsidRDefault="006175F3" w:rsidP="000C12CC">
      <w:pPr>
        <w:shd w:val="clear" w:color="auto" w:fill="FFFFFF"/>
        <w:spacing w:after="0"/>
        <w:rPr>
          <w:rFonts w:asciiTheme="majorHAnsi" w:eastAsia="Times New Roman" w:hAnsiTheme="majorHAnsi" w:cs="Times New Roman"/>
          <w:color w:val="000000"/>
          <w:lang w:eastAsia="en-US"/>
        </w:rPr>
      </w:pPr>
      <w:r>
        <w:rPr>
          <w:rFonts w:asciiTheme="majorHAnsi" w:eastAsia="Times New Roman" w:hAnsiTheme="majorHAnsi" w:cs="Times New Roman"/>
          <w:color w:val="000000"/>
          <w:lang w:eastAsia="en-US"/>
        </w:rPr>
        <w:t xml:space="preserve">Following receipt of the report, extensive consultation with historic preservation experts led to a two-part phasing of the overall project. In order to leverage time and CPA resources, the project was phased in such a way as to work across a </w:t>
      </w:r>
      <w:r w:rsidR="001F64A7">
        <w:rPr>
          <w:rFonts w:asciiTheme="majorHAnsi" w:eastAsia="Times New Roman" w:hAnsiTheme="majorHAnsi" w:cs="Times New Roman"/>
          <w:color w:val="000000"/>
          <w:lang w:eastAsia="en-US"/>
        </w:rPr>
        <w:t>five-year</w:t>
      </w:r>
      <w:r>
        <w:rPr>
          <w:rFonts w:asciiTheme="majorHAnsi" w:eastAsia="Times New Roman" w:hAnsiTheme="majorHAnsi" w:cs="Times New Roman"/>
          <w:color w:val="000000"/>
          <w:lang w:eastAsia="en-US"/>
        </w:rPr>
        <w:t xml:space="preserve"> plan. </w:t>
      </w:r>
    </w:p>
    <w:p w14:paraId="66EBADC4" w14:textId="77777777" w:rsidR="006175F3" w:rsidRDefault="006175F3" w:rsidP="000C12CC">
      <w:pPr>
        <w:shd w:val="clear" w:color="auto" w:fill="FFFFFF"/>
        <w:spacing w:after="0"/>
        <w:rPr>
          <w:rFonts w:asciiTheme="majorHAnsi" w:eastAsia="Times New Roman" w:hAnsiTheme="majorHAnsi" w:cs="Times New Roman"/>
          <w:color w:val="000000"/>
          <w:lang w:eastAsia="en-US"/>
        </w:rPr>
      </w:pPr>
    </w:p>
    <w:p w14:paraId="7A7612F0" w14:textId="77777777" w:rsidR="006175F3" w:rsidRDefault="006175F3" w:rsidP="000C12CC">
      <w:pPr>
        <w:shd w:val="clear" w:color="auto" w:fill="FFFFFF"/>
        <w:spacing w:after="0"/>
        <w:rPr>
          <w:rFonts w:asciiTheme="majorHAnsi" w:eastAsia="Times New Roman" w:hAnsiTheme="majorHAnsi" w:cs="Times New Roman"/>
          <w:color w:val="000000"/>
          <w:lang w:eastAsia="en-US"/>
        </w:rPr>
      </w:pPr>
      <w:r>
        <w:rPr>
          <w:rFonts w:asciiTheme="majorHAnsi" w:eastAsia="Times New Roman" w:hAnsiTheme="majorHAnsi" w:cs="Times New Roman"/>
          <w:color w:val="000000"/>
          <w:lang w:eastAsia="en-US"/>
        </w:rPr>
        <w:t>The plan tha</w:t>
      </w:r>
      <w:r w:rsidR="001F64A7">
        <w:rPr>
          <w:rFonts w:asciiTheme="majorHAnsi" w:eastAsia="Times New Roman" w:hAnsiTheme="majorHAnsi" w:cs="Times New Roman"/>
          <w:color w:val="000000"/>
          <w:lang w:eastAsia="en-US"/>
        </w:rPr>
        <w:t>t has been developed is</w:t>
      </w:r>
      <w:r w:rsidR="00603367">
        <w:rPr>
          <w:rFonts w:asciiTheme="majorHAnsi" w:eastAsia="Times New Roman" w:hAnsiTheme="majorHAnsi" w:cs="Times New Roman"/>
          <w:color w:val="000000"/>
          <w:lang w:eastAsia="en-US"/>
        </w:rPr>
        <w:t xml:space="preserve"> funded in two separate </w:t>
      </w:r>
      <w:r w:rsidR="001F64A7">
        <w:rPr>
          <w:rFonts w:asciiTheme="majorHAnsi" w:eastAsia="Times New Roman" w:hAnsiTheme="majorHAnsi" w:cs="Times New Roman"/>
          <w:color w:val="000000"/>
          <w:lang w:eastAsia="en-US"/>
        </w:rPr>
        <w:t xml:space="preserve">CPA </w:t>
      </w:r>
      <w:r w:rsidR="00603367">
        <w:rPr>
          <w:rFonts w:asciiTheme="majorHAnsi" w:eastAsia="Times New Roman" w:hAnsiTheme="majorHAnsi" w:cs="Times New Roman"/>
          <w:color w:val="000000"/>
          <w:lang w:eastAsia="en-US"/>
        </w:rPr>
        <w:t>grant rounds.</w:t>
      </w:r>
    </w:p>
    <w:p w14:paraId="1EC1801E" w14:textId="77777777" w:rsidR="00603367" w:rsidRDefault="00603367" w:rsidP="000C12CC">
      <w:pPr>
        <w:shd w:val="clear" w:color="auto" w:fill="FFFFFF"/>
        <w:spacing w:after="0"/>
        <w:rPr>
          <w:rFonts w:asciiTheme="majorHAnsi" w:eastAsia="Times New Roman" w:hAnsiTheme="majorHAnsi" w:cs="Times New Roman"/>
          <w:color w:val="000000"/>
          <w:lang w:eastAsia="en-US"/>
        </w:rPr>
      </w:pPr>
    </w:p>
    <w:p w14:paraId="005CCD5A" w14:textId="77777777" w:rsidR="00603367" w:rsidRDefault="00603367" w:rsidP="00603367">
      <w:pPr>
        <w:pStyle w:val="ListParagraph"/>
        <w:numPr>
          <w:ilvl w:val="0"/>
          <w:numId w:val="2"/>
        </w:numPr>
        <w:shd w:val="clear" w:color="auto" w:fill="FFFFFF"/>
        <w:spacing w:after="0"/>
        <w:rPr>
          <w:rFonts w:asciiTheme="majorHAnsi" w:eastAsia="Times New Roman" w:hAnsiTheme="majorHAnsi" w:cs="Times New Roman"/>
          <w:color w:val="000000"/>
          <w:lang w:eastAsia="en-US"/>
        </w:rPr>
      </w:pPr>
      <w:r w:rsidRPr="00603367">
        <w:rPr>
          <w:rFonts w:asciiTheme="majorHAnsi" w:eastAsia="Times New Roman" w:hAnsiTheme="majorHAnsi" w:cs="Times New Roman"/>
          <w:b/>
          <w:color w:val="000000"/>
          <w:lang w:eastAsia="en-US"/>
        </w:rPr>
        <w:lastRenderedPageBreak/>
        <w:t>Phase One</w:t>
      </w:r>
      <w:r>
        <w:rPr>
          <w:rFonts w:asciiTheme="majorHAnsi" w:eastAsia="Times New Roman" w:hAnsiTheme="majorHAnsi" w:cs="Times New Roman"/>
          <w:color w:val="000000"/>
          <w:lang w:eastAsia="en-US"/>
        </w:rPr>
        <w:t xml:space="preserve"> - July 2015 - November</w:t>
      </w:r>
      <w:r w:rsidRPr="00603367">
        <w:rPr>
          <w:rFonts w:asciiTheme="majorHAnsi" w:eastAsia="Times New Roman" w:hAnsiTheme="majorHAnsi" w:cs="Times New Roman"/>
          <w:color w:val="000000"/>
          <w:lang w:eastAsia="en-US"/>
        </w:rPr>
        <w:t xml:space="preserve"> 2016 - foundations, exterior, roof, sills, major structural joists, and exterior envelope.</w:t>
      </w:r>
      <w:r>
        <w:rPr>
          <w:rFonts w:asciiTheme="majorHAnsi" w:eastAsia="Times New Roman" w:hAnsiTheme="majorHAnsi" w:cs="Times New Roman"/>
          <w:color w:val="000000"/>
          <w:lang w:eastAsia="en-US"/>
        </w:rPr>
        <w:t xml:space="preserve"> Design and </w:t>
      </w:r>
      <w:r w:rsidR="001F64A7">
        <w:rPr>
          <w:rFonts w:asciiTheme="majorHAnsi" w:eastAsia="Times New Roman" w:hAnsiTheme="majorHAnsi" w:cs="Times New Roman"/>
          <w:color w:val="000000"/>
          <w:lang w:eastAsia="en-US"/>
        </w:rPr>
        <w:t xml:space="preserve">consultation for public bathroom facilities. </w:t>
      </w:r>
    </w:p>
    <w:p w14:paraId="033EAFFE" w14:textId="77777777" w:rsidR="00603367" w:rsidRPr="00603367" w:rsidRDefault="00603367" w:rsidP="00603367">
      <w:pPr>
        <w:pStyle w:val="ListParagraph"/>
        <w:numPr>
          <w:ilvl w:val="0"/>
          <w:numId w:val="2"/>
        </w:numPr>
        <w:shd w:val="clear" w:color="auto" w:fill="FFFFFF"/>
        <w:spacing w:after="0"/>
        <w:rPr>
          <w:rFonts w:asciiTheme="majorHAnsi" w:eastAsia="Times New Roman" w:hAnsiTheme="majorHAnsi" w:cs="Times New Roman"/>
          <w:color w:val="000000"/>
          <w:lang w:eastAsia="en-US"/>
        </w:rPr>
      </w:pPr>
      <w:r w:rsidRPr="00603367">
        <w:rPr>
          <w:rFonts w:asciiTheme="majorHAnsi" w:eastAsia="Times New Roman" w:hAnsiTheme="majorHAnsi" w:cs="Times New Roman"/>
          <w:b/>
          <w:color w:val="000000"/>
          <w:lang w:eastAsia="en-US"/>
        </w:rPr>
        <w:t>Phase Two</w:t>
      </w:r>
      <w:r w:rsidRPr="00603367">
        <w:rPr>
          <w:rFonts w:asciiTheme="majorHAnsi" w:eastAsia="Times New Roman" w:hAnsiTheme="majorHAnsi" w:cs="Times New Roman"/>
          <w:color w:val="000000"/>
          <w:lang w:eastAsia="en-US"/>
        </w:rPr>
        <w:t xml:space="preserve"> - commencing July 2016 - interiors, construction of bathroom facilities, archeological and dendrochronology study, hvac, plumbing, and electrical systems, and general interpretation.</w:t>
      </w:r>
      <w:r w:rsidR="001F64A7">
        <w:rPr>
          <w:rFonts w:asciiTheme="majorHAnsi" w:eastAsia="Times New Roman" w:hAnsiTheme="majorHAnsi" w:cs="Times New Roman"/>
          <w:color w:val="000000"/>
          <w:lang w:eastAsia="en-US"/>
        </w:rPr>
        <w:t xml:space="preserve"> Construction of public bathroom facilities. </w:t>
      </w:r>
    </w:p>
    <w:p w14:paraId="16F262E4" w14:textId="77777777" w:rsidR="00F3388C" w:rsidRDefault="00F3388C" w:rsidP="000C12CC">
      <w:pPr>
        <w:shd w:val="clear" w:color="auto" w:fill="FFFFFF"/>
        <w:spacing w:after="0"/>
        <w:rPr>
          <w:rFonts w:asciiTheme="majorHAnsi" w:eastAsia="Times New Roman" w:hAnsiTheme="majorHAnsi" w:cs="Times New Roman"/>
          <w:color w:val="000000"/>
          <w:lang w:eastAsia="en-US"/>
        </w:rPr>
      </w:pPr>
    </w:p>
    <w:p w14:paraId="6BC88ED8" w14:textId="77777777" w:rsidR="00F3388C" w:rsidRDefault="00F3388C" w:rsidP="000C12CC">
      <w:pPr>
        <w:shd w:val="clear" w:color="auto" w:fill="FFFFFF"/>
        <w:spacing w:after="0"/>
        <w:rPr>
          <w:rFonts w:asciiTheme="majorHAnsi" w:eastAsia="Times New Roman" w:hAnsiTheme="majorHAnsi" w:cs="Times New Roman"/>
          <w:color w:val="000000"/>
          <w:lang w:eastAsia="en-US"/>
        </w:rPr>
      </w:pPr>
      <w:r>
        <w:rPr>
          <w:rFonts w:asciiTheme="majorHAnsi" w:eastAsia="Times New Roman" w:hAnsiTheme="majorHAnsi" w:cs="Times New Roman"/>
          <w:color w:val="000000"/>
          <w:lang w:eastAsia="en-US"/>
        </w:rPr>
        <w:t xml:space="preserve">At a meeting in </w:t>
      </w:r>
      <w:r w:rsidR="001502B5">
        <w:rPr>
          <w:rFonts w:asciiTheme="majorHAnsi" w:eastAsia="Times New Roman" w:hAnsiTheme="majorHAnsi" w:cs="Times New Roman"/>
          <w:color w:val="000000"/>
          <w:lang w:eastAsia="en-US"/>
        </w:rPr>
        <w:t xml:space="preserve">early </w:t>
      </w:r>
      <w:r>
        <w:rPr>
          <w:rFonts w:asciiTheme="majorHAnsi" w:eastAsia="Times New Roman" w:hAnsiTheme="majorHAnsi" w:cs="Times New Roman"/>
          <w:color w:val="000000"/>
          <w:lang w:eastAsia="en-US"/>
        </w:rPr>
        <w:t>November</w:t>
      </w:r>
      <w:r w:rsidR="001502B5">
        <w:rPr>
          <w:rFonts w:asciiTheme="majorHAnsi" w:eastAsia="Times New Roman" w:hAnsiTheme="majorHAnsi" w:cs="Times New Roman"/>
          <w:color w:val="000000"/>
          <w:lang w:eastAsia="en-US"/>
        </w:rPr>
        <w:t xml:space="preserve"> 2014</w:t>
      </w:r>
      <w:r>
        <w:rPr>
          <w:rFonts w:asciiTheme="majorHAnsi" w:eastAsia="Times New Roman" w:hAnsiTheme="majorHAnsi" w:cs="Times New Roman"/>
          <w:color w:val="000000"/>
          <w:lang w:eastAsia="en-US"/>
        </w:rPr>
        <w:t xml:space="preserve">, the </w:t>
      </w:r>
      <w:r w:rsidR="00305BF3">
        <w:rPr>
          <w:rFonts w:asciiTheme="majorHAnsi" w:eastAsia="Times New Roman" w:hAnsiTheme="majorHAnsi" w:cs="Times New Roman"/>
          <w:color w:val="000000"/>
          <w:lang w:eastAsia="en-US"/>
        </w:rPr>
        <w:t xml:space="preserve">structural survey </w:t>
      </w:r>
      <w:r>
        <w:rPr>
          <w:rFonts w:asciiTheme="majorHAnsi" w:eastAsia="Times New Roman" w:hAnsiTheme="majorHAnsi" w:cs="Times New Roman"/>
          <w:color w:val="000000"/>
          <w:lang w:eastAsia="en-US"/>
        </w:rPr>
        <w:t>report was used to develop a relative order of work and a rough project plan for cost analysis. At that time some decisions were made to create a preservation time period t</w:t>
      </w:r>
      <w:r w:rsidR="006175F3">
        <w:rPr>
          <w:rFonts w:asciiTheme="majorHAnsi" w:eastAsia="Times New Roman" w:hAnsiTheme="majorHAnsi" w:cs="Times New Roman"/>
          <w:color w:val="000000"/>
          <w:lang w:eastAsia="en-US"/>
        </w:rPr>
        <w:t>hat would bring the building’s preservation plan to a date in the mid-to-late 18</w:t>
      </w:r>
      <w:r w:rsidR="006175F3" w:rsidRPr="006175F3">
        <w:rPr>
          <w:rFonts w:asciiTheme="majorHAnsi" w:eastAsia="Times New Roman" w:hAnsiTheme="majorHAnsi" w:cs="Times New Roman"/>
          <w:color w:val="000000"/>
          <w:vertAlign w:val="superscript"/>
          <w:lang w:eastAsia="en-US"/>
        </w:rPr>
        <w:t>th</w:t>
      </w:r>
      <w:r w:rsidR="006175F3">
        <w:rPr>
          <w:rFonts w:asciiTheme="majorHAnsi" w:eastAsia="Times New Roman" w:hAnsiTheme="majorHAnsi" w:cs="Times New Roman"/>
          <w:color w:val="000000"/>
          <w:lang w:eastAsia="en-US"/>
        </w:rPr>
        <w:t xml:space="preserve"> century. Fixing a period in time for the building that would allow for adaptive reuse for meeting space as well as ample space for interpretation and educational use. </w:t>
      </w:r>
    </w:p>
    <w:p w14:paraId="081CE01B" w14:textId="77777777" w:rsidR="006175F3" w:rsidRDefault="006175F3" w:rsidP="000C12CC">
      <w:pPr>
        <w:shd w:val="clear" w:color="auto" w:fill="FFFFFF"/>
        <w:spacing w:after="0"/>
        <w:rPr>
          <w:rFonts w:asciiTheme="majorHAnsi" w:eastAsia="Times New Roman" w:hAnsiTheme="majorHAnsi" w:cs="Times New Roman"/>
          <w:color w:val="000000"/>
          <w:lang w:eastAsia="en-US"/>
        </w:rPr>
      </w:pPr>
    </w:p>
    <w:p w14:paraId="56CE2FC4" w14:textId="77777777" w:rsidR="00305BF3" w:rsidRDefault="006175F3" w:rsidP="000C12CC">
      <w:pPr>
        <w:shd w:val="clear" w:color="auto" w:fill="FFFFFF"/>
        <w:spacing w:after="0"/>
        <w:rPr>
          <w:rFonts w:asciiTheme="majorHAnsi" w:eastAsia="Times New Roman" w:hAnsiTheme="majorHAnsi" w:cs="Times New Roman"/>
          <w:color w:val="000000"/>
          <w:lang w:eastAsia="en-US"/>
        </w:rPr>
      </w:pPr>
      <w:r>
        <w:rPr>
          <w:rFonts w:asciiTheme="majorHAnsi" w:eastAsia="Times New Roman" w:hAnsiTheme="majorHAnsi" w:cs="Times New Roman"/>
          <w:color w:val="000000"/>
          <w:lang w:eastAsia="en-US"/>
        </w:rPr>
        <w:t xml:space="preserve">The next step towards “costing” </w:t>
      </w:r>
      <w:r w:rsidR="001F64A7">
        <w:rPr>
          <w:rFonts w:asciiTheme="majorHAnsi" w:eastAsia="Times New Roman" w:hAnsiTheme="majorHAnsi" w:cs="Times New Roman"/>
          <w:color w:val="000000"/>
          <w:lang w:eastAsia="en-US"/>
        </w:rPr>
        <w:t xml:space="preserve">this project was retaining the preservation carpentry firm of </w:t>
      </w:r>
      <w:r w:rsidR="001502B5" w:rsidRPr="00305BF3">
        <w:rPr>
          <w:rFonts w:asciiTheme="majorHAnsi" w:eastAsia="Times New Roman" w:hAnsiTheme="majorHAnsi" w:cs="Times New Roman"/>
          <w:b/>
          <w:color w:val="000000"/>
          <w:lang w:eastAsia="en-US"/>
        </w:rPr>
        <w:t>American Steeple &amp; Tower</w:t>
      </w:r>
      <w:r w:rsidR="001502B5">
        <w:rPr>
          <w:rFonts w:asciiTheme="majorHAnsi" w:eastAsia="Times New Roman" w:hAnsiTheme="majorHAnsi" w:cs="Times New Roman"/>
          <w:color w:val="000000"/>
          <w:lang w:eastAsia="en-US"/>
        </w:rPr>
        <w:t>, a highly regarded preservation carpentry company that has extensive experience with timber frame buildings.</w:t>
      </w:r>
      <w:r w:rsidR="00305BF3">
        <w:rPr>
          <w:rFonts w:asciiTheme="majorHAnsi" w:eastAsia="Times New Roman" w:hAnsiTheme="majorHAnsi" w:cs="Times New Roman"/>
          <w:color w:val="000000"/>
          <w:lang w:eastAsia="en-US"/>
        </w:rPr>
        <w:t xml:space="preserve"> After a lengthy site visit an</w:t>
      </w:r>
      <w:r w:rsidR="00665482">
        <w:rPr>
          <w:rFonts w:asciiTheme="majorHAnsi" w:eastAsia="Times New Roman" w:hAnsiTheme="majorHAnsi" w:cs="Times New Roman"/>
          <w:color w:val="000000"/>
          <w:lang w:eastAsia="en-US"/>
        </w:rPr>
        <w:t>d</w:t>
      </w:r>
      <w:r w:rsidR="00305BF3">
        <w:rPr>
          <w:rFonts w:asciiTheme="majorHAnsi" w:eastAsia="Times New Roman" w:hAnsiTheme="majorHAnsi" w:cs="Times New Roman"/>
          <w:color w:val="000000"/>
          <w:lang w:eastAsia="en-US"/>
        </w:rPr>
        <w:t xml:space="preserve"> field measurements</w:t>
      </w:r>
      <w:r w:rsidR="00665482">
        <w:rPr>
          <w:rFonts w:asciiTheme="majorHAnsi" w:eastAsia="Times New Roman" w:hAnsiTheme="majorHAnsi" w:cs="Times New Roman"/>
          <w:color w:val="000000"/>
          <w:lang w:eastAsia="en-US"/>
        </w:rPr>
        <w:t>,</w:t>
      </w:r>
      <w:r w:rsidR="00305BF3">
        <w:rPr>
          <w:rFonts w:asciiTheme="majorHAnsi" w:eastAsia="Times New Roman" w:hAnsiTheme="majorHAnsi" w:cs="Times New Roman"/>
          <w:color w:val="000000"/>
          <w:lang w:eastAsia="en-US"/>
        </w:rPr>
        <w:t xml:space="preserve"> the Building Program Costs were developed. On advice of preservation experts and other organizations that have undertaken similar an</w:t>
      </w:r>
      <w:r w:rsidR="00665482">
        <w:rPr>
          <w:rFonts w:asciiTheme="majorHAnsi" w:eastAsia="Times New Roman" w:hAnsiTheme="majorHAnsi" w:cs="Times New Roman"/>
          <w:color w:val="000000"/>
          <w:lang w:eastAsia="en-US"/>
        </w:rPr>
        <w:t>d</w:t>
      </w:r>
      <w:r w:rsidR="00305BF3">
        <w:rPr>
          <w:rFonts w:asciiTheme="majorHAnsi" w:eastAsia="Times New Roman" w:hAnsiTheme="majorHAnsi" w:cs="Times New Roman"/>
          <w:color w:val="000000"/>
          <w:lang w:eastAsia="en-US"/>
        </w:rPr>
        <w:t xml:space="preserve"> ambitions projects</w:t>
      </w:r>
      <w:r w:rsidR="00665482">
        <w:rPr>
          <w:rFonts w:asciiTheme="majorHAnsi" w:eastAsia="Times New Roman" w:hAnsiTheme="majorHAnsi" w:cs="Times New Roman"/>
          <w:color w:val="000000"/>
          <w:lang w:eastAsia="en-US"/>
        </w:rPr>
        <w:t>,</w:t>
      </w:r>
      <w:r w:rsidR="00305BF3">
        <w:rPr>
          <w:rFonts w:asciiTheme="majorHAnsi" w:eastAsia="Times New Roman" w:hAnsiTheme="majorHAnsi" w:cs="Times New Roman"/>
          <w:color w:val="000000"/>
          <w:lang w:eastAsia="en-US"/>
        </w:rPr>
        <w:t xml:space="preserve"> a 20% contingency was added to the bottom line to manage unforeseen conditions that can only be observed once the building project is well underway. </w:t>
      </w:r>
    </w:p>
    <w:p w14:paraId="3F0B68BD" w14:textId="77777777" w:rsidR="00305BF3" w:rsidRDefault="00305BF3" w:rsidP="000C12CC">
      <w:pPr>
        <w:shd w:val="clear" w:color="auto" w:fill="FFFFFF"/>
        <w:spacing w:after="0"/>
        <w:rPr>
          <w:rFonts w:asciiTheme="majorHAnsi" w:eastAsia="Times New Roman" w:hAnsiTheme="majorHAnsi" w:cs="Times New Roman"/>
          <w:color w:val="000000"/>
          <w:lang w:eastAsia="en-US"/>
        </w:rPr>
      </w:pPr>
    </w:p>
    <w:p w14:paraId="33BE0223" w14:textId="77777777" w:rsidR="006175F3" w:rsidRDefault="00305BF3" w:rsidP="000C12CC">
      <w:pPr>
        <w:shd w:val="clear" w:color="auto" w:fill="FFFFFF"/>
        <w:spacing w:after="0"/>
        <w:rPr>
          <w:rFonts w:asciiTheme="majorHAnsi" w:eastAsia="Times New Roman" w:hAnsiTheme="majorHAnsi" w:cs="Times New Roman"/>
          <w:color w:val="000000"/>
          <w:lang w:eastAsia="en-US"/>
        </w:rPr>
      </w:pPr>
      <w:r>
        <w:rPr>
          <w:rFonts w:asciiTheme="majorHAnsi" w:eastAsia="Times New Roman" w:hAnsiTheme="majorHAnsi" w:cs="Times New Roman"/>
          <w:color w:val="000000"/>
          <w:lang w:eastAsia="en-US"/>
        </w:rPr>
        <w:t xml:space="preserve">Finally, in order to develop a full Historic Structures Report and associated specifications for the bid process, </w:t>
      </w:r>
      <w:r w:rsidRPr="00305BF3">
        <w:rPr>
          <w:rFonts w:asciiTheme="majorHAnsi" w:eastAsia="Times New Roman" w:hAnsiTheme="majorHAnsi" w:cs="Times New Roman"/>
          <w:b/>
          <w:color w:val="000000"/>
          <w:lang w:eastAsia="en-US"/>
        </w:rPr>
        <w:t>Groundroot Preservation Group</w:t>
      </w:r>
      <w:r>
        <w:rPr>
          <w:rFonts w:asciiTheme="majorHAnsi" w:eastAsia="Times New Roman" w:hAnsiTheme="majorHAnsi" w:cs="Times New Roman"/>
          <w:color w:val="000000"/>
          <w:lang w:eastAsia="en-US"/>
        </w:rPr>
        <w:t xml:space="preserve"> was brought in. The work of Groundroot was completed after a site visit to both develop scope for specifications and review the budget assumptions associated with the work of American Steeple &amp; Tower.  </w:t>
      </w:r>
      <w:r w:rsidR="001502B5">
        <w:rPr>
          <w:rFonts w:asciiTheme="majorHAnsi" w:eastAsia="Times New Roman" w:hAnsiTheme="majorHAnsi" w:cs="Times New Roman"/>
          <w:color w:val="000000"/>
          <w:lang w:eastAsia="en-US"/>
        </w:rPr>
        <w:t xml:space="preserve"> </w:t>
      </w:r>
    </w:p>
    <w:p w14:paraId="1B64CCA3" w14:textId="77777777" w:rsidR="00665482" w:rsidRDefault="00665482" w:rsidP="000C12CC">
      <w:pPr>
        <w:shd w:val="clear" w:color="auto" w:fill="FFFFFF"/>
        <w:spacing w:after="0"/>
        <w:rPr>
          <w:rFonts w:asciiTheme="majorHAnsi" w:eastAsia="Times New Roman" w:hAnsiTheme="majorHAnsi" w:cs="Times New Roman"/>
          <w:color w:val="000000"/>
          <w:lang w:eastAsia="en-US"/>
        </w:rPr>
      </w:pPr>
    </w:p>
    <w:p w14:paraId="050B4D7A" w14:textId="77777777" w:rsidR="00665482" w:rsidRDefault="00665482" w:rsidP="000C12CC">
      <w:pPr>
        <w:shd w:val="clear" w:color="auto" w:fill="FFFFFF"/>
        <w:spacing w:after="0"/>
        <w:rPr>
          <w:rFonts w:asciiTheme="majorHAnsi" w:eastAsia="Times New Roman" w:hAnsiTheme="majorHAnsi" w:cs="Times New Roman"/>
          <w:color w:val="000000"/>
          <w:lang w:eastAsia="en-US"/>
        </w:rPr>
      </w:pPr>
      <w:r>
        <w:rPr>
          <w:rFonts w:asciiTheme="majorHAnsi" w:eastAsia="Times New Roman" w:hAnsiTheme="majorHAnsi" w:cs="Times New Roman"/>
          <w:color w:val="000000"/>
          <w:lang w:eastAsia="en-US"/>
        </w:rPr>
        <w:t xml:space="preserve">The FOLRH are comfortable with this proposed preservation plan and know that this is an extremely complex and ambitious project that will preserve one of Canton’s first homes.  </w:t>
      </w:r>
    </w:p>
    <w:p w14:paraId="6D6EADEF" w14:textId="77777777" w:rsidR="007366F4" w:rsidRDefault="007366F4" w:rsidP="007A0915">
      <w:pPr>
        <w:pStyle w:val="Heading1"/>
        <w:rPr>
          <w:lang w:eastAsia="en-US"/>
        </w:rPr>
      </w:pPr>
    </w:p>
    <w:p w14:paraId="4A139439" w14:textId="77777777" w:rsidR="007366F4" w:rsidRDefault="007366F4" w:rsidP="007A0915">
      <w:pPr>
        <w:pStyle w:val="Heading1"/>
        <w:rPr>
          <w:rFonts w:asciiTheme="minorHAnsi" w:eastAsiaTheme="minorEastAsia" w:hAnsiTheme="minorHAnsi" w:cstheme="minorBidi"/>
          <w:b w:val="0"/>
          <w:bCs w:val="0"/>
          <w:color w:val="auto"/>
          <w:sz w:val="24"/>
          <w:szCs w:val="24"/>
        </w:rPr>
      </w:pPr>
    </w:p>
    <w:p w14:paraId="6852D1B2" w14:textId="77777777" w:rsidR="007366F4" w:rsidRPr="007366F4" w:rsidRDefault="007366F4" w:rsidP="007366F4"/>
    <w:p w14:paraId="1DA80702" w14:textId="27FAD930" w:rsidR="00F60209" w:rsidRPr="00F60209" w:rsidRDefault="00926DE4" w:rsidP="007A0915">
      <w:pPr>
        <w:pStyle w:val="Heading1"/>
        <w:rPr>
          <w:lang w:eastAsia="en-US"/>
        </w:rPr>
      </w:pPr>
      <w:r>
        <w:rPr>
          <w:lang w:eastAsia="en-US"/>
        </w:rPr>
        <w:lastRenderedPageBreak/>
        <w:t>Budget</w:t>
      </w:r>
    </w:p>
    <w:p w14:paraId="5221885B" w14:textId="77777777" w:rsidR="00F60209" w:rsidRDefault="00F60209">
      <w:pPr>
        <w:rPr>
          <w:rFonts w:asciiTheme="majorHAnsi" w:hAnsiTheme="majorHAnsi"/>
        </w:rPr>
      </w:pPr>
      <w:r>
        <w:rPr>
          <w:rFonts w:asciiTheme="majorHAnsi" w:hAnsiTheme="majorHAnsi"/>
        </w:rPr>
        <w:t>The Friends of the Little Red House</w:t>
      </w:r>
      <w:r w:rsidR="007A0915">
        <w:rPr>
          <w:rFonts w:asciiTheme="majorHAnsi" w:hAnsiTheme="majorHAnsi"/>
        </w:rPr>
        <w:t xml:space="preserve">, Inc. </w:t>
      </w:r>
      <w:r>
        <w:rPr>
          <w:rFonts w:asciiTheme="majorHAnsi" w:hAnsiTheme="majorHAnsi"/>
        </w:rPr>
        <w:t xml:space="preserve"> request a sum of $471,160.00 from the Community Preservation Act Historic Resources category and $7,000.00 from the Open Space / Recreation category.</w:t>
      </w:r>
    </w:p>
    <w:tbl>
      <w:tblPr>
        <w:tblW w:w="12828" w:type="dxa"/>
        <w:tblInd w:w="93" w:type="dxa"/>
        <w:tblLook w:val="04A0" w:firstRow="1" w:lastRow="0" w:firstColumn="1" w:lastColumn="0" w:noHBand="0" w:noVBand="1"/>
      </w:tblPr>
      <w:tblGrid>
        <w:gridCol w:w="3531"/>
        <w:gridCol w:w="222"/>
        <w:gridCol w:w="2117"/>
        <w:gridCol w:w="404"/>
        <w:gridCol w:w="271"/>
        <w:gridCol w:w="2383"/>
        <w:gridCol w:w="1300"/>
        <w:gridCol w:w="1300"/>
        <w:gridCol w:w="1300"/>
      </w:tblGrid>
      <w:tr w:rsidR="00F60209" w:rsidRPr="00F60209" w14:paraId="09147F98" w14:textId="77777777" w:rsidTr="00F60209">
        <w:trPr>
          <w:trHeight w:val="300"/>
        </w:trPr>
        <w:tc>
          <w:tcPr>
            <w:tcW w:w="8928" w:type="dxa"/>
            <w:gridSpan w:val="6"/>
            <w:tcBorders>
              <w:top w:val="nil"/>
              <w:left w:val="nil"/>
              <w:bottom w:val="nil"/>
              <w:right w:val="nil"/>
            </w:tcBorders>
            <w:shd w:val="clear" w:color="auto" w:fill="auto"/>
            <w:noWrap/>
            <w:vAlign w:val="bottom"/>
            <w:hideMark/>
          </w:tcPr>
          <w:p w14:paraId="6B78E079" w14:textId="77777777" w:rsidR="00F60209" w:rsidRPr="00F60209" w:rsidRDefault="00F60209" w:rsidP="00F60209">
            <w:pPr>
              <w:pStyle w:val="Heading2"/>
              <w:rPr>
                <w:lang w:eastAsia="en-US"/>
              </w:rPr>
            </w:pPr>
            <w:r w:rsidRPr="00F60209">
              <w:rPr>
                <w:lang w:eastAsia="en-US"/>
              </w:rPr>
              <w:t>The David Tilden House - Preservation and Historic Restoration Project</w:t>
            </w:r>
          </w:p>
        </w:tc>
        <w:tc>
          <w:tcPr>
            <w:tcW w:w="1300" w:type="dxa"/>
            <w:tcBorders>
              <w:top w:val="nil"/>
              <w:left w:val="nil"/>
              <w:bottom w:val="nil"/>
              <w:right w:val="nil"/>
            </w:tcBorders>
            <w:shd w:val="clear" w:color="auto" w:fill="auto"/>
            <w:noWrap/>
            <w:vAlign w:val="bottom"/>
            <w:hideMark/>
          </w:tcPr>
          <w:p w14:paraId="174884DC"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541DABFC"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115BC801" w14:textId="77777777" w:rsidR="00F60209" w:rsidRPr="00F60209" w:rsidRDefault="00F60209" w:rsidP="00F60209">
            <w:pPr>
              <w:spacing w:after="0"/>
              <w:rPr>
                <w:rFonts w:ascii="Calibri" w:eastAsia="Times New Roman" w:hAnsi="Calibri" w:cs="Times New Roman"/>
                <w:color w:val="000000"/>
                <w:lang w:eastAsia="en-US"/>
              </w:rPr>
            </w:pPr>
          </w:p>
        </w:tc>
      </w:tr>
      <w:tr w:rsidR="00F60209" w:rsidRPr="00F60209" w14:paraId="0BC0299D" w14:textId="77777777" w:rsidTr="00F60209">
        <w:trPr>
          <w:trHeight w:val="300"/>
        </w:trPr>
        <w:tc>
          <w:tcPr>
            <w:tcW w:w="3531" w:type="dxa"/>
            <w:tcBorders>
              <w:top w:val="nil"/>
              <w:left w:val="nil"/>
              <w:bottom w:val="nil"/>
              <w:right w:val="nil"/>
            </w:tcBorders>
            <w:shd w:val="clear" w:color="auto" w:fill="auto"/>
            <w:noWrap/>
            <w:vAlign w:val="bottom"/>
            <w:hideMark/>
          </w:tcPr>
          <w:p w14:paraId="726FAAA8" w14:textId="77777777" w:rsidR="00F60209" w:rsidRPr="00F60209" w:rsidRDefault="00F60209" w:rsidP="00F60209">
            <w:pPr>
              <w:pStyle w:val="Heading2"/>
              <w:rPr>
                <w:lang w:eastAsia="en-US"/>
              </w:rPr>
            </w:pPr>
            <w:r w:rsidRPr="00F60209">
              <w:rPr>
                <w:lang w:eastAsia="en-US"/>
              </w:rPr>
              <w:t xml:space="preserve">Phase I </w:t>
            </w:r>
          </w:p>
        </w:tc>
        <w:tc>
          <w:tcPr>
            <w:tcW w:w="2743" w:type="dxa"/>
            <w:gridSpan w:val="3"/>
            <w:tcBorders>
              <w:top w:val="nil"/>
              <w:left w:val="nil"/>
              <w:bottom w:val="nil"/>
              <w:right w:val="nil"/>
            </w:tcBorders>
            <w:shd w:val="clear" w:color="auto" w:fill="auto"/>
            <w:noWrap/>
            <w:vAlign w:val="bottom"/>
            <w:hideMark/>
          </w:tcPr>
          <w:p w14:paraId="40F2D0F6" w14:textId="77777777" w:rsidR="00F60209" w:rsidRPr="00F60209" w:rsidRDefault="00F60209" w:rsidP="00F60209">
            <w:pPr>
              <w:spacing w:after="0"/>
              <w:rPr>
                <w:rFonts w:ascii="Calibri" w:eastAsia="Times New Roman" w:hAnsi="Calibri" w:cs="Times New Roman"/>
                <w:color w:val="000000"/>
                <w:lang w:eastAsia="en-US"/>
              </w:rPr>
            </w:pPr>
          </w:p>
        </w:tc>
        <w:tc>
          <w:tcPr>
            <w:tcW w:w="271" w:type="dxa"/>
            <w:tcBorders>
              <w:top w:val="nil"/>
              <w:left w:val="nil"/>
              <w:bottom w:val="nil"/>
              <w:right w:val="nil"/>
            </w:tcBorders>
            <w:shd w:val="clear" w:color="auto" w:fill="auto"/>
            <w:noWrap/>
            <w:vAlign w:val="bottom"/>
            <w:hideMark/>
          </w:tcPr>
          <w:p w14:paraId="3E4756CB" w14:textId="77777777" w:rsidR="00F60209" w:rsidRPr="00F60209" w:rsidRDefault="00F60209" w:rsidP="00F60209">
            <w:pPr>
              <w:spacing w:after="0"/>
              <w:rPr>
                <w:rFonts w:ascii="Calibri" w:eastAsia="Times New Roman" w:hAnsi="Calibri" w:cs="Times New Roman"/>
                <w:color w:val="000000"/>
                <w:lang w:eastAsia="en-US"/>
              </w:rPr>
            </w:pPr>
          </w:p>
        </w:tc>
        <w:tc>
          <w:tcPr>
            <w:tcW w:w="2383" w:type="dxa"/>
            <w:tcBorders>
              <w:top w:val="nil"/>
              <w:left w:val="nil"/>
              <w:bottom w:val="nil"/>
              <w:right w:val="nil"/>
            </w:tcBorders>
            <w:shd w:val="clear" w:color="auto" w:fill="auto"/>
            <w:noWrap/>
            <w:vAlign w:val="bottom"/>
            <w:hideMark/>
          </w:tcPr>
          <w:p w14:paraId="51D97306"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1E1E9FBF"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17E331D0"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01FAC0B9" w14:textId="77777777" w:rsidR="00F60209" w:rsidRPr="00F60209" w:rsidRDefault="00F60209" w:rsidP="00F60209">
            <w:pPr>
              <w:spacing w:after="0"/>
              <w:rPr>
                <w:rFonts w:ascii="Calibri" w:eastAsia="Times New Roman" w:hAnsi="Calibri" w:cs="Times New Roman"/>
                <w:color w:val="000000"/>
                <w:lang w:eastAsia="en-US"/>
              </w:rPr>
            </w:pPr>
          </w:p>
        </w:tc>
      </w:tr>
      <w:tr w:rsidR="00F60209" w:rsidRPr="00F60209" w14:paraId="550AF7A7" w14:textId="77777777" w:rsidTr="00F60209">
        <w:trPr>
          <w:trHeight w:val="300"/>
        </w:trPr>
        <w:tc>
          <w:tcPr>
            <w:tcW w:w="3531" w:type="dxa"/>
            <w:tcBorders>
              <w:top w:val="nil"/>
              <w:left w:val="nil"/>
              <w:bottom w:val="nil"/>
              <w:right w:val="nil"/>
            </w:tcBorders>
            <w:shd w:val="clear" w:color="auto" w:fill="auto"/>
            <w:noWrap/>
            <w:vAlign w:val="bottom"/>
            <w:hideMark/>
          </w:tcPr>
          <w:p w14:paraId="66092C8C" w14:textId="77777777" w:rsidR="00F60209" w:rsidRPr="00F60209" w:rsidRDefault="00F60209" w:rsidP="00F60209">
            <w:pPr>
              <w:spacing w:after="0"/>
              <w:rPr>
                <w:rFonts w:ascii="Calibri" w:eastAsia="Times New Roman" w:hAnsi="Calibri" w:cs="Times New Roman"/>
                <w:color w:val="000000"/>
                <w:lang w:eastAsia="en-US"/>
              </w:rPr>
            </w:pPr>
          </w:p>
        </w:tc>
        <w:tc>
          <w:tcPr>
            <w:tcW w:w="222" w:type="dxa"/>
            <w:tcBorders>
              <w:top w:val="nil"/>
              <w:left w:val="nil"/>
              <w:bottom w:val="nil"/>
              <w:right w:val="nil"/>
            </w:tcBorders>
            <w:shd w:val="clear" w:color="auto" w:fill="auto"/>
            <w:noWrap/>
            <w:vAlign w:val="bottom"/>
            <w:hideMark/>
          </w:tcPr>
          <w:p w14:paraId="08FEF6C2" w14:textId="77777777" w:rsidR="00F60209" w:rsidRPr="00F60209" w:rsidRDefault="00F60209" w:rsidP="00F60209">
            <w:pPr>
              <w:spacing w:after="0"/>
              <w:rPr>
                <w:rFonts w:ascii="Calibri" w:eastAsia="Times New Roman" w:hAnsi="Calibri" w:cs="Times New Roman"/>
                <w:color w:val="000000"/>
                <w:lang w:eastAsia="en-US"/>
              </w:rPr>
            </w:pPr>
          </w:p>
        </w:tc>
        <w:tc>
          <w:tcPr>
            <w:tcW w:w="2117" w:type="dxa"/>
            <w:tcBorders>
              <w:top w:val="nil"/>
              <w:left w:val="nil"/>
              <w:bottom w:val="nil"/>
              <w:right w:val="nil"/>
            </w:tcBorders>
            <w:shd w:val="clear" w:color="auto" w:fill="auto"/>
            <w:noWrap/>
            <w:vAlign w:val="bottom"/>
            <w:hideMark/>
          </w:tcPr>
          <w:p w14:paraId="384D16FE" w14:textId="77777777" w:rsidR="00F60209" w:rsidRPr="00F60209" w:rsidRDefault="00F60209" w:rsidP="00F60209">
            <w:pPr>
              <w:spacing w:after="0"/>
              <w:rPr>
                <w:rFonts w:ascii="Calibri" w:eastAsia="Times New Roman" w:hAnsi="Calibri" w:cs="Times New Roman"/>
                <w:color w:val="000000"/>
                <w:lang w:eastAsia="en-US"/>
              </w:rPr>
            </w:pPr>
          </w:p>
        </w:tc>
        <w:tc>
          <w:tcPr>
            <w:tcW w:w="404" w:type="dxa"/>
            <w:tcBorders>
              <w:top w:val="nil"/>
              <w:left w:val="nil"/>
              <w:bottom w:val="nil"/>
              <w:right w:val="nil"/>
            </w:tcBorders>
            <w:shd w:val="clear" w:color="auto" w:fill="auto"/>
            <w:noWrap/>
            <w:vAlign w:val="bottom"/>
            <w:hideMark/>
          </w:tcPr>
          <w:p w14:paraId="0077CFB1" w14:textId="77777777" w:rsidR="00F60209" w:rsidRPr="00F60209" w:rsidRDefault="00F60209" w:rsidP="00F60209">
            <w:pPr>
              <w:spacing w:after="0"/>
              <w:rPr>
                <w:rFonts w:ascii="Calibri" w:eastAsia="Times New Roman" w:hAnsi="Calibri" w:cs="Times New Roman"/>
                <w:color w:val="000000"/>
                <w:lang w:eastAsia="en-US"/>
              </w:rPr>
            </w:pPr>
          </w:p>
        </w:tc>
        <w:tc>
          <w:tcPr>
            <w:tcW w:w="271" w:type="dxa"/>
            <w:tcBorders>
              <w:top w:val="nil"/>
              <w:left w:val="nil"/>
              <w:bottom w:val="nil"/>
              <w:right w:val="nil"/>
            </w:tcBorders>
            <w:shd w:val="clear" w:color="auto" w:fill="auto"/>
            <w:noWrap/>
            <w:vAlign w:val="bottom"/>
            <w:hideMark/>
          </w:tcPr>
          <w:p w14:paraId="0F675C5F" w14:textId="77777777" w:rsidR="00F60209" w:rsidRPr="00F60209" w:rsidRDefault="00F60209" w:rsidP="00F60209">
            <w:pPr>
              <w:spacing w:after="0"/>
              <w:rPr>
                <w:rFonts w:ascii="Calibri" w:eastAsia="Times New Roman" w:hAnsi="Calibri" w:cs="Times New Roman"/>
                <w:color w:val="000000"/>
                <w:lang w:eastAsia="en-US"/>
              </w:rPr>
            </w:pPr>
          </w:p>
        </w:tc>
        <w:tc>
          <w:tcPr>
            <w:tcW w:w="2383" w:type="dxa"/>
            <w:tcBorders>
              <w:top w:val="nil"/>
              <w:left w:val="nil"/>
              <w:bottom w:val="nil"/>
              <w:right w:val="nil"/>
            </w:tcBorders>
            <w:shd w:val="clear" w:color="auto" w:fill="auto"/>
            <w:noWrap/>
            <w:vAlign w:val="bottom"/>
            <w:hideMark/>
          </w:tcPr>
          <w:p w14:paraId="0B4F5C4B"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7E945590"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1BA3733B"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68886EAE" w14:textId="77777777" w:rsidR="00F60209" w:rsidRPr="00F60209" w:rsidRDefault="00F60209" w:rsidP="00F60209">
            <w:pPr>
              <w:spacing w:after="0"/>
              <w:rPr>
                <w:rFonts w:ascii="Calibri" w:eastAsia="Times New Roman" w:hAnsi="Calibri" w:cs="Times New Roman"/>
                <w:color w:val="000000"/>
                <w:lang w:eastAsia="en-US"/>
              </w:rPr>
            </w:pPr>
          </w:p>
        </w:tc>
      </w:tr>
      <w:tr w:rsidR="00F60209" w:rsidRPr="00F60209" w14:paraId="20AA90EA" w14:textId="77777777" w:rsidTr="00F60209">
        <w:trPr>
          <w:trHeight w:val="300"/>
        </w:trPr>
        <w:tc>
          <w:tcPr>
            <w:tcW w:w="3753" w:type="dxa"/>
            <w:gridSpan w:val="2"/>
            <w:tcBorders>
              <w:top w:val="nil"/>
              <w:left w:val="nil"/>
              <w:bottom w:val="nil"/>
              <w:right w:val="nil"/>
            </w:tcBorders>
            <w:shd w:val="clear" w:color="auto" w:fill="auto"/>
            <w:noWrap/>
            <w:vAlign w:val="center"/>
            <w:hideMark/>
          </w:tcPr>
          <w:p w14:paraId="20CBB7D5" w14:textId="77777777" w:rsidR="00F60209" w:rsidRPr="00F60209" w:rsidRDefault="00F60209" w:rsidP="00F60209">
            <w:pPr>
              <w:spacing w:after="0"/>
              <w:rPr>
                <w:rFonts w:ascii="Calibri" w:eastAsia="Times New Roman" w:hAnsi="Calibri" w:cs="Times New Roman"/>
                <w:b/>
                <w:bCs/>
                <w:i/>
                <w:iCs/>
                <w:color w:val="000000"/>
                <w:lang w:eastAsia="en-US"/>
              </w:rPr>
            </w:pPr>
            <w:r w:rsidRPr="00F60209">
              <w:rPr>
                <w:rFonts w:ascii="Calibri" w:eastAsia="Times New Roman" w:hAnsi="Calibri" w:cs="Times New Roman"/>
                <w:b/>
                <w:bCs/>
                <w:i/>
                <w:iCs/>
                <w:color w:val="000000"/>
                <w:lang w:eastAsia="en-US"/>
              </w:rPr>
              <w:t>Information Services</w:t>
            </w:r>
          </w:p>
        </w:tc>
        <w:tc>
          <w:tcPr>
            <w:tcW w:w="2117" w:type="dxa"/>
            <w:tcBorders>
              <w:top w:val="nil"/>
              <w:left w:val="nil"/>
              <w:bottom w:val="nil"/>
              <w:right w:val="nil"/>
            </w:tcBorders>
            <w:shd w:val="clear" w:color="auto" w:fill="auto"/>
            <w:noWrap/>
            <w:vAlign w:val="bottom"/>
            <w:hideMark/>
          </w:tcPr>
          <w:p w14:paraId="42582B03" w14:textId="77777777" w:rsidR="00F60209" w:rsidRPr="00F60209" w:rsidRDefault="00F60209" w:rsidP="00F60209">
            <w:pPr>
              <w:spacing w:after="0"/>
              <w:rPr>
                <w:rFonts w:ascii="Calibri" w:eastAsia="Times New Roman" w:hAnsi="Calibri" w:cs="Times New Roman"/>
                <w:color w:val="000000"/>
                <w:lang w:eastAsia="en-US"/>
              </w:rPr>
            </w:pPr>
          </w:p>
        </w:tc>
        <w:tc>
          <w:tcPr>
            <w:tcW w:w="404" w:type="dxa"/>
            <w:tcBorders>
              <w:top w:val="nil"/>
              <w:left w:val="nil"/>
              <w:bottom w:val="nil"/>
              <w:right w:val="nil"/>
            </w:tcBorders>
            <w:shd w:val="clear" w:color="auto" w:fill="auto"/>
            <w:noWrap/>
            <w:vAlign w:val="bottom"/>
            <w:hideMark/>
          </w:tcPr>
          <w:p w14:paraId="4B76FA9D" w14:textId="77777777" w:rsidR="00F60209" w:rsidRPr="00F60209" w:rsidRDefault="00F60209" w:rsidP="00F60209">
            <w:pPr>
              <w:spacing w:after="0"/>
              <w:rPr>
                <w:rFonts w:ascii="Calibri" w:eastAsia="Times New Roman" w:hAnsi="Calibri" w:cs="Times New Roman"/>
                <w:color w:val="000000"/>
                <w:lang w:eastAsia="en-US"/>
              </w:rPr>
            </w:pPr>
          </w:p>
        </w:tc>
        <w:tc>
          <w:tcPr>
            <w:tcW w:w="271" w:type="dxa"/>
            <w:tcBorders>
              <w:top w:val="nil"/>
              <w:left w:val="nil"/>
              <w:bottom w:val="nil"/>
              <w:right w:val="nil"/>
            </w:tcBorders>
            <w:shd w:val="clear" w:color="auto" w:fill="auto"/>
            <w:noWrap/>
            <w:vAlign w:val="bottom"/>
            <w:hideMark/>
          </w:tcPr>
          <w:p w14:paraId="2E7941C9" w14:textId="77777777" w:rsidR="00F60209" w:rsidRPr="00F60209" w:rsidRDefault="00F60209" w:rsidP="00F60209">
            <w:pPr>
              <w:spacing w:after="0"/>
              <w:rPr>
                <w:rFonts w:ascii="Calibri" w:eastAsia="Times New Roman" w:hAnsi="Calibri" w:cs="Times New Roman"/>
                <w:color w:val="000000"/>
                <w:lang w:eastAsia="en-US"/>
              </w:rPr>
            </w:pPr>
          </w:p>
        </w:tc>
        <w:tc>
          <w:tcPr>
            <w:tcW w:w="2383" w:type="dxa"/>
            <w:tcBorders>
              <w:top w:val="nil"/>
              <w:left w:val="nil"/>
              <w:bottom w:val="nil"/>
              <w:right w:val="nil"/>
            </w:tcBorders>
            <w:shd w:val="clear" w:color="auto" w:fill="auto"/>
            <w:noWrap/>
            <w:vAlign w:val="bottom"/>
            <w:hideMark/>
          </w:tcPr>
          <w:p w14:paraId="7CDD934F"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5B692EFD"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6D3C9253"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47C66201" w14:textId="77777777" w:rsidR="00F60209" w:rsidRPr="00F60209" w:rsidRDefault="00F60209" w:rsidP="00F60209">
            <w:pPr>
              <w:spacing w:after="0"/>
              <w:rPr>
                <w:rFonts w:ascii="Calibri" w:eastAsia="Times New Roman" w:hAnsi="Calibri" w:cs="Times New Roman"/>
                <w:color w:val="000000"/>
                <w:lang w:eastAsia="en-US"/>
              </w:rPr>
            </w:pPr>
          </w:p>
        </w:tc>
      </w:tr>
      <w:tr w:rsidR="00F60209" w:rsidRPr="00F60209" w14:paraId="3FF2DCF3" w14:textId="77777777" w:rsidTr="00F60209">
        <w:trPr>
          <w:gridAfter w:val="1"/>
          <w:wAfter w:w="1300" w:type="dxa"/>
          <w:trHeight w:val="300"/>
        </w:trPr>
        <w:tc>
          <w:tcPr>
            <w:tcW w:w="5870" w:type="dxa"/>
            <w:gridSpan w:val="3"/>
            <w:tcBorders>
              <w:top w:val="nil"/>
              <w:left w:val="nil"/>
              <w:bottom w:val="nil"/>
              <w:right w:val="nil"/>
            </w:tcBorders>
            <w:shd w:val="clear" w:color="auto" w:fill="auto"/>
            <w:noWrap/>
            <w:vAlign w:val="center"/>
            <w:hideMark/>
          </w:tcPr>
          <w:p w14:paraId="4A861E99" w14:textId="77777777" w:rsidR="00F60209" w:rsidRPr="00F60209" w:rsidRDefault="00F60209" w:rsidP="00F60209">
            <w:pPr>
              <w:spacing w:after="0"/>
              <w:rPr>
                <w:rFonts w:ascii="Calibri" w:eastAsia="Times New Roman" w:hAnsi="Calibri" w:cs="Times New Roman"/>
                <w:color w:val="000000"/>
                <w:lang w:eastAsia="en-US"/>
              </w:rPr>
            </w:pPr>
            <w:r w:rsidRPr="00F60209">
              <w:rPr>
                <w:rFonts w:ascii="Calibri" w:eastAsia="Times New Roman" w:hAnsi="Calibri" w:cs="Times New Roman"/>
                <w:color w:val="000000"/>
                <w:lang w:eastAsia="en-US"/>
              </w:rPr>
              <w:t>Historic structures report:        </w:t>
            </w:r>
          </w:p>
        </w:tc>
        <w:tc>
          <w:tcPr>
            <w:tcW w:w="404" w:type="dxa"/>
            <w:tcBorders>
              <w:top w:val="nil"/>
              <w:left w:val="nil"/>
              <w:bottom w:val="nil"/>
              <w:right w:val="nil"/>
            </w:tcBorders>
            <w:shd w:val="clear" w:color="auto" w:fill="auto"/>
            <w:noWrap/>
            <w:vAlign w:val="bottom"/>
            <w:hideMark/>
          </w:tcPr>
          <w:p w14:paraId="1650B943" w14:textId="77777777" w:rsidR="00F60209" w:rsidRPr="00F60209" w:rsidRDefault="00F60209" w:rsidP="00F60209">
            <w:pPr>
              <w:spacing w:after="0"/>
              <w:rPr>
                <w:rFonts w:ascii="Calibri" w:eastAsia="Times New Roman" w:hAnsi="Calibri" w:cs="Times New Roman"/>
                <w:color w:val="000000"/>
                <w:lang w:eastAsia="en-US"/>
              </w:rPr>
            </w:pPr>
          </w:p>
        </w:tc>
        <w:tc>
          <w:tcPr>
            <w:tcW w:w="271" w:type="dxa"/>
            <w:tcBorders>
              <w:top w:val="nil"/>
              <w:left w:val="nil"/>
              <w:bottom w:val="nil"/>
              <w:right w:val="nil"/>
            </w:tcBorders>
            <w:shd w:val="clear" w:color="auto" w:fill="auto"/>
            <w:noWrap/>
            <w:vAlign w:val="bottom"/>
            <w:hideMark/>
          </w:tcPr>
          <w:p w14:paraId="31E00579" w14:textId="77777777" w:rsidR="00F60209" w:rsidRPr="00F60209" w:rsidRDefault="00F60209" w:rsidP="00F60209">
            <w:pPr>
              <w:spacing w:after="0"/>
              <w:rPr>
                <w:rFonts w:ascii="Calibri" w:eastAsia="Times New Roman" w:hAnsi="Calibri" w:cs="Times New Roman"/>
                <w:color w:val="000000"/>
                <w:lang w:eastAsia="en-US"/>
              </w:rPr>
            </w:pPr>
          </w:p>
        </w:tc>
        <w:tc>
          <w:tcPr>
            <w:tcW w:w="2383" w:type="dxa"/>
            <w:tcBorders>
              <w:top w:val="nil"/>
              <w:left w:val="nil"/>
              <w:bottom w:val="nil"/>
              <w:right w:val="nil"/>
            </w:tcBorders>
            <w:shd w:val="clear" w:color="auto" w:fill="auto"/>
            <w:noWrap/>
            <w:vAlign w:val="bottom"/>
            <w:hideMark/>
          </w:tcPr>
          <w:p w14:paraId="7A3ECD64" w14:textId="77777777" w:rsidR="00F60209" w:rsidRPr="00F60209" w:rsidRDefault="00F60209" w:rsidP="00F60209">
            <w:pPr>
              <w:spacing w:after="0"/>
              <w:jc w:val="right"/>
              <w:rPr>
                <w:rFonts w:ascii="Calibri" w:eastAsia="Times New Roman" w:hAnsi="Calibri" w:cs="Times New Roman"/>
                <w:color w:val="000000"/>
                <w:lang w:eastAsia="en-US"/>
              </w:rPr>
            </w:pPr>
            <w:r w:rsidRPr="00F60209">
              <w:rPr>
                <w:rFonts w:ascii="Calibri" w:eastAsia="Times New Roman" w:hAnsi="Calibri" w:cs="Times New Roman"/>
                <w:color w:val="000000"/>
                <w:lang w:eastAsia="en-US"/>
              </w:rPr>
              <w:t>35,000</w:t>
            </w:r>
          </w:p>
        </w:tc>
        <w:tc>
          <w:tcPr>
            <w:tcW w:w="1300" w:type="dxa"/>
            <w:tcBorders>
              <w:top w:val="nil"/>
              <w:left w:val="nil"/>
              <w:bottom w:val="nil"/>
              <w:right w:val="nil"/>
            </w:tcBorders>
            <w:shd w:val="clear" w:color="auto" w:fill="auto"/>
            <w:noWrap/>
            <w:vAlign w:val="bottom"/>
            <w:hideMark/>
          </w:tcPr>
          <w:p w14:paraId="565A7EBF"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68BD4452" w14:textId="77777777" w:rsidR="00F60209" w:rsidRPr="00F60209" w:rsidRDefault="00F60209" w:rsidP="00F60209">
            <w:pPr>
              <w:spacing w:after="0"/>
              <w:rPr>
                <w:rFonts w:ascii="Calibri" w:eastAsia="Times New Roman" w:hAnsi="Calibri" w:cs="Times New Roman"/>
                <w:color w:val="000000"/>
                <w:lang w:eastAsia="en-US"/>
              </w:rPr>
            </w:pPr>
          </w:p>
        </w:tc>
      </w:tr>
      <w:tr w:rsidR="00F60209" w:rsidRPr="00F60209" w14:paraId="65D23C65" w14:textId="77777777" w:rsidTr="00F60209">
        <w:trPr>
          <w:gridAfter w:val="1"/>
          <w:wAfter w:w="1300" w:type="dxa"/>
          <w:trHeight w:val="300"/>
        </w:trPr>
        <w:tc>
          <w:tcPr>
            <w:tcW w:w="5870" w:type="dxa"/>
            <w:gridSpan w:val="3"/>
            <w:tcBorders>
              <w:top w:val="nil"/>
              <w:left w:val="nil"/>
              <w:bottom w:val="nil"/>
              <w:right w:val="nil"/>
            </w:tcBorders>
            <w:shd w:val="clear" w:color="auto" w:fill="auto"/>
            <w:noWrap/>
            <w:vAlign w:val="center"/>
            <w:hideMark/>
          </w:tcPr>
          <w:p w14:paraId="631323FA" w14:textId="77777777" w:rsidR="00F60209" w:rsidRPr="00F60209" w:rsidRDefault="00F60209" w:rsidP="00F60209">
            <w:pPr>
              <w:spacing w:after="0"/>
              <w:rPr>
                <w:rFonts w:ascii="Calibri" w:eastAsia="Times New Roman" w:hAnsi="Calibri" w:cs="Times New Roman"/>
                <w:color w:val="000000"/>
                <w:lang w:eastAsia="en-US"/>
              </w:rPr>
            </w:pPr>
            <w:r w:rsidRPr="00F60209">
              <w:rPr>
                <w:rFonts w:ascii="Calibri" w:eastAsia="Times New Roman" w:hAnsi="Calibri" w:cs="Times New Roman"/>
                <w:color w:val="000000"/>
                <w:lang w:eastAsia="en-US"/>
              </w:rPr>
              <w:t>Demo spec and oversight:         </w:t>
            </w:r>
          </w:p>
        </w:tc>
        <w:tc>
          <w:tcPr>
            <w:tcW w:w="404" w:type="dxa"/>
            <w:tcBorders>
              <w:top w:val="nil"/>
              <w:left w:val="nil"/>
              <w:bottom w:val="nil"/>
              <w:right w:val="nil"/>
            </w:tcBorders>
            <w:shd w:val="clear" w:color="auto" w:fill="auto"/>
            <w:noWrap/>
            <w:vAlign w:val="bottom"/>
            <w:hideMark/>
          </w:tcPr>
          <w:p w14:paraId="70581585" w14:textId="77777777" w:rsidR="00F60209" w:rsidRPr="00F60209" w:rsidRDefault="00F60209" w:rsidP="00F60209">
            <w:pPr>
              <w:spacing w:after="0"/>
              <w:rPr>
                <w:rFonts w:ascii="Calibri" w:eastAsia="Times New Roman" w:hAnsi="Calibri" w:cs="Times New Roman"/>
                <w:color w:val="000000"/>
                <w:lang w:eastAsia="en-US"/>
              </w:rPr>
            </w:pPr>
          </w:p>
        </w:tc>
        <w:tc>
          <w:tcPr>
            <w:tcW w:w="271" w:type="dxa"/>
            <w:tcBorders>
              <w:top w:val="nil"/>
              <w:left w:val="nil"/>
              <w:bottom w:val="nil"/>
              <w:right w:val="nil"/>
            </w:tcBorders>
            <w:shd w:val="clear" w:color="auto" w:fill="auto"/>
            <w:noWrap/>
            <w:vAlign w:val="bottom"/>
            <w:hideMark/>
          </w:tcPr>
          <w:p w14:paraId="7E3E7823" w14:textId="77777777" w:rsidR="00F60209" w:rsidRPr="00F60209" w:rsidRDefault="00F60209" w:rsidP="00F60209">
            <w:pPr>
              <w:spacing w:after="0"/>
              <w:rPr>
                <w:rFonts w:ascii="Calibri" w:eastAsia="Times New Roman" w:hAnsi="Calibri" w:cs="Times New Roman"/>
                <w:color w:val="000000"/>
                <w:lang w:eastAsia="en-US"/>
              </w:rPr>
            </w:pPr>
          </w:p>
        </w:tc>
        <w:tc>
          <w:tcPr>
            <w:tcW w:w="2383" w:type="dxa"/>
            <w:tcBorders>
              <w:top w:val="nil"/>
              <w:left w:val="nil"/>
              <w:bottom w:val="nil"/>
              <w:right w:val="nil"/>
            </w:tcBorders>
            <w:shd w:val="clear" w:color="auto" w:fill="auto"/>
            <w:noWrap/>
            <w:vAlign w:val="bottom"/>
            <w:hideMark/>
          </w:tcPr>
          <w:p w14:paraId="3D93DB6A" w14:textId="77777777" w:rsidR="00F60209" w:rsidRPr="00F60209" w:rsidRDefault="00F60209" w:rsidP="00F60209">
            <w:pPr>
              <w:spacing w:after="0"/>
              <w:jc w:val="right"/>
              <w:rPr>
                <w:rFonts w:ascii="Calibri" w:eastAsia="Times New Roman" w:hAnsi="Calibri" w:cs="Times New Roman"/>
                <w:color w:val="000000"/>
                <w:lang w:eastAsia="en-US"/>
              </w:rPr>
            </w:pPr>
            <w:r w:rsidRPr="00F60209">
              <w:rPr>
                <w:rFonts w:ascii="Calibri" w:eastAsia="Times New Roman" w:hAnsi="Calibri" w:cs="Times New Roman"/>
                <w:color w:val="000000"/>
                <w:lang w:eastAsia="en-US"/>
              </w:rPr>
              <w:t>5,000</w:t>
            </w:r>
          </w:p>
        </w:tc>
        <w:tc>
          <w:tcPr>
            <w:tcW w:w="1300" w:type="dxa"/>
            <w:tcBorders>
              <w:top w:val="nil"/>
              <w:left w:val="nil"/>
              <w:bottom w:val="nil"/>
              <w:right w:val="nil"/>
            </w:tcBorders>
            <w:shd w:val="clear" w:color="auto" w:fill="auto"/>
            <w:noWrap/>
            <w:vAlign w:val="bottom"/>
            <w:hideMark/>
          </w:tcPr>
          <w:p w14:paraId="6C553F5B"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1D6C7BB3" w14:textId="77777777" w:rsidR="00F60209" w:rsidRPr="00F60209" w:rsidRDefault="00F60209" w:rsidP="00F60209">
            <w:pPr>
              <w:spacing w:after="0"/>
              <w:rPr>
                <w:rFonts w:ascii="Calibri" w:eastAsia="Times New Roman" w:hAnsi="Calibri" w:cs="Times New Roman"/>
                <w:color w:val="000000"/>
                <w:lang w:eastAsia="en-US"/>
              </w:rPr>
            </w:pPr>
          </w:p>
        </w:tc>
      </w:tr>
      <w:tr w:rsidR="00F60209" w:rsidRPr="00F60209" w14:paraId="3C4D200E" w14:textId="77777777" w:rsidTr="00F60209">
        <w:trPr>
          <w:gridAfter w:val="1"/>
          <w:wAfter w:w="1300" w:type="dxa"/>
          <w:trHeight w:val="300"/>
        </w:trPr>
        <w:tc>
          <w:tcPr>
            <w:tcW w:w="6274" w:type="dxa"/>
            <w:gridSpan w:val="4"/>
            <w:tcBorders>
              <w:top w:val="nil"/>
              <w:left w:val="nil"/>
              <w:bottom w:val="nil"/>
              <w:right w:val="nil"/>
            </w:tcBorders>
            <w:shd w:val="clear" w:color="auto" w:fill="auto"/>
            <w:noWrap/>
            <w:vAlign w:val="center"/>
            <w:hideMark/>
          </w:tcPr>
          <w:p w14:paraId="4D63DBA3" w14:textId="77777777" w:rsidR="00F60209" w:rsidRPr="00F60209" w:rsidRDefault="00F60209" w:rsidP="00F60209">
            <w:pPr>
              <w:spacing w:after="0"/>
              <w:rPr>
                <w:rFonts w:ascii="Calibri" w:eastAsia="Times New Roman" w:hAnsi="Calibri" w:cs="Times New Roman"/>
                <w:color w:val="000000"/>
                <w:lang w:eastAsia="en-US"/>
              </w:rPr>
            </w:pPr>
            <w:r w:rsidRPr="00F60209">
              <w:rPr>
                <w:rFonts w:ascii="Calibri" w:eastAsia="Times New Roman" w:hAnsi="Calibri" w:cs="Times New Roman"/>
                <w:color w:val="000000"/>
                <w:lang w:eastAsia="en-US"/>
              </w:rPr>
              <w:t xml:space="preserve">Specifications for frame &amp; order of operations:   </w:t>
            </w:r>
          </w:p>
        </w:tc>
        <w:tc>
          <w:tcPr>
            <w:tcW w:w="271" w:type="dxa"/>
            <w:tcBorders>
              <w:top w:val="nil"/>
              <w:left w:val="nil"/>
              <w:bottom w:val="nil"/>
              <w:right w:val="nil"/>
            </w:tcBorders>
            <w:shd w:val="clear" w:color="auto" w:fill="auto"/>
            <w:noWrap/>
            <w:vAlign w:val="bottom"/>
            <w:hideMark/>
          </w:tcPr>
          <w:p w14:paraId="0AEDDA1B" w14:textId="77777777" w:rsidR="00F60209" w:rsidRPr="00F60209" w:rsidRDefault="00F60209" w:rsidP="00F60209">
            <w:pPr>
              <w:spacing w:after="0"/>
              <w:rPr>
                <w:rFonts w:ascii="Calibri" w:eastAsia="Times New Roman" w:hAnsi="Calibri" w:cs="Times New Roman"/>
                <w:color w:val="000000"/>
                <w:lang w:eastAsia="en-US"/>
              </w:rPr>
            </w:pPr>
          </w:p>
        </w:tc>
        <w:tc>
          <w:tcPr>
            <w:tcW w:w="2383" w:type="dxa"/>
            <w:tcBorders>
              <w:top w:val="nil"/>
              <w:left w:val="nil"/>
              <w:bottom w:val="nil"/>
              <w:right w:val="nil"/>
            </w:tcBorders>
            <w:shd w:val="clear" w:color="auto" w:fill="auto"/>
            <w:noWrap/>
            <w:vAlign w:val="bottom"/>
            <w:hideMark/>
          </w:tcPr>
          <w:p w14:paraId="61D4E1C6" w14:textId="77777777" w:rsidR="00F60209" w:rsidRPr="00F60209" w:rsidRDefault="00F60209" w:rsidP="00F60209">
            <w:pPr>
              <w:spacing w:after="0"/>
              <w:jc w:val="right"/>
              <w:rPr>
                <w:rFonts w:ascii="Calibri" w:eastAsia="Times New Roman" w:hAnsi="Calibri" w:cs="Times New Roman"/>
                <w:color w:val="000000"/>
                <w:lang w:eastAsia="en-US"/>
              </w:rPr>
            </w:pPr>
            <w:r w:rsidRPr="00F60209">
              <w:rPr>
                <w:rFonts w:ascii="Calibri" w:eastAsia="Times New Roman" w:hAnsi="Calibri" w:cs="Times New Roman"/>
                <w:color w:val="000000"/>
                <w:lang w:eastAsia="en-US"/>
              </w:rPr>
              <w:t>10,000</w:t>
            </w:r>
          </w:p>
        </w:tc>
        <w:tc>
          <w:tcPr>
            <w:tcW w:w="1300" w:type="dxa"/>
            <w:tcBorders>
              <w:top w:val="nil"/>
              <w:left w:val="nil"/>
              <w:bottom w:val="nil"/>
              <w:right w:val="nil"/>
            </w:tcBorders>
            <w:shd w:val="clear" w:color="auto" w:fill="auto"/>
            <w:noWrap/>
            <w:vAlign w:val="bottom"/>
            <w:hideMark/>
          </w:tcPr>
          <w:p w14:paraId="3EE649F6"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23B044D3" w14:textId="77777777" w:rsidR="00F60209" w:rsidRPr="00F60209" w:rsidRDefault="00F60209" w:rsidP="00F60209">
            <w:pPr>
              <w:spacing w:after="0"/>
              <w:rPr>
                <w:rFonts w:ascii="Calibri" w:eastAsia="Times New Roman" w:hAnsi="Calibri" w:cs="Times New Roman"/>
                <w:color w:val="000000"/>
                <w:lang w:eastAsia="en-US"/>
              </w:rPr>
            </w:pPr>
          </w:p>
        </w:tc>
      </w:tr>
      <w:tr w:rsidR="00F60209" w:rsidRPr="00F60209" w14:paraId="64766BE0" w14:textId="77777777" w:rsidTr="00F60209">
        <w:trPr>
          <w:gridAfter w:val="1"/>
          <w:wAfter w:w="1300" w:type="dxa"/>
          <w:trHeight w:val="300"/>
        </w:trPr>
        <w:tc>
          <w:tcPr>
            <w:tcW w:w="5870" w:type="dxa"/>
            <w:gridSpan w:val="3"/>
            <w:tcBorders>
              <w:top w:val="nil"/>
              <w:left w:val="nil"/>
              <w:bottom w:val="nil"/>
              <w:right w:val="nil"/>
            </w:tcBorders>
            <w:shd w:val="clear" w:color="auto" w:fill="auto"/>
            <w:noWrap/>
            <w:vAlign w:val="center"/>
            <w:hideMark/>
          </w:tcPr>
          <w:p w14:paraId="75D384E9" w14:textId="77777777" w:rsidR="00F60209" w:rsidRPr="00F60209" w:rsidRDefault="00F60209" w:rsidP="00F60209">
            <w:pPr>
              <w:spacing w:after="0"/>
              <w:rPr>
                <w:rFonts w:ascii="Calibri" w:eastAsia="Times New Roman" w:hAnsi="Calibri" w:cs="Times New Roman"/>
                <w:color w:val="000000"/>
                <w:lang w:eastAsia="en-US"/>
              </w:rPr>
            </w:pPr>
            <w:r w:rsidRPr="00F60209">
              <w:rPr>
                <w:rFonts w:ascii="Calibri" w:eastAsia="Times New Roman" w:hAnsi="Calibri" w:cs="Times New Roman"/>
                <w:color w:val="000000"/>
                <w:lang w:eastAsia="en-US"/>
              </w:rPr>
              <w:t>Specifications for roof: </w:t>
            </w:r>
          </w:p>
        </w:tc>
        <w:tc>
          <w:tcPr>
            <w:tcW w:w="404" w:type="dxa"/>
            <w:tcBorders>
              <w:top w:val="nil"/>
              <w:left w:val="nil"/>
              <w:bottom w:val="nil"/>
              <w:right w:val="nil"/>
            </w:tcBorders>
            <w:shd w:val="clear" w:color="auto" w:fill="auto"/>
            <w:noWrap/>
            <w:vAlign w:val="bottom"/>
            <w:hideMark/>
          </w:tcPr>
          <w:p w14:paraId="4E9ED7F4" w14:textId="77777777" w:rsidR="00F60209" w:rsidRPr="00F60209" w:rsidRDefault="00F60209" w:rsidP="00F60209">
            <w:pPr>
              <w:spacing w:after="0"/>
              <w:rPr>
                <w:rFonts w:ascii="Calibri" w:eastAsia="Times New Roman" w:hAnsi="Calibri" w:cs="Times New Roman"/>
                <w:color w:val="000000"/>
                <w:lang w:eastAsia="en-US"/>
              </w:rPr>
            </w:pPr>
          </w:p>
        </w:tc>
        <w:tc>
          <w:tcPr>
            <w:tcW w:w="271" w:type="dxa"/>
            <w:tcBorders>
              <w:top w:val="nil"/>
              <w:left w:val="nil"/>
              <w:bottom w:val="nil"/>
              <w:right w:val="nil"/>
            </w:tcBorders>
            <w:shd w:val="clear" w:color="auto" w:fill="auto"/>
            <w:noWrap/>
            <w:vAlign w:val="bottom"/>
            <w:hideMark/>
          </w:tcPr>
          <w:p w14:paraId="3ECF887A" w14:textId="77777777" w:rsidR="00F60209" w:rsidRPr="00F60209" w:rsidRDefault="00F60209" w:rsidP="00F60209">
            <w:pPr>
              <w:spacing w:after="0"/>
              <w:rPr>
                <w:rFonts w:ascii="Calibri" w:eastAsia="Times New Roman" w:hAnsi="Calibri" w:cs="Times New Roman"/>
                <w:color w:val="000000"/>
                <w:lang w:eastAsia="en-US"/>
              </w:rPr>
            </w:pPr>
          </w:p>
        </w:tc>
        <w:tc>
          <w:tcPr>
            <w:tcW w:w="2383" w:type="dxa"/>
            <w:tcBorders>
              <w:top w:val="nil"/>
              <w:left w:val="nil"/>
              <w:bottom w:val="nil"/>
              <w:right w:val="nil"/>
            </w:tcBorders>
            <w:shd w:val="clear" w:color="auto" w:fill="auto"/>
            <w:noWrap/>
            <w:vAlign w:val="center"/>
            <w:hideMark/>
          </w:tcPr>
          <w:p w14:paraId="3AB38C2F" w14:textId="77777777" w:rsidR="00F60209" w:rsidRPr="00F60209" w:rsidRDefault="00F60209" w:rsidP="00F60209">
            <w:pPr>
              <w:spacing w:after="0"/>
              <w:jc w:val="right"/>
              <w:rPr>
                <w:rFonts w:ascii="Calibri" w:eastAsia="Times New Roman" w:hAnsi="Calibri" w:cs="Times New Roman"/>
                <w:color w:val="000000"/>
                <w:lang w:eastAsia="en-US"/>
              </w:rPr>
            </w:pPr>
            <w:r w:rsidRPr="00F60209">
              <w:rPr>
                <w:rFonts w:ascii="Calibri" w:eastAsia="Times New Roman" w:hAnsi="Calibri" w:cs="Times New Roman"/>
                <w:color w:val="000000"/>
                <w:lang w:eastAsia="en-US"/>
              </w:rPr>
              <w:t>3,500</w:t>
            </w:r>
          </w:p>
        </w:tc>
        <w:tc>
          <w:tcPr>
            <w:tcW w:w="1300" w:type="dxa"/>
            <w:tcBorders>
              <w:top w:val="nil"/>
              <w:left w:val="nil"/>
              <w:bottom w:val="nil"/>
              <w:right w:val="nil"/>
            </w:tcBorders>
            <w:shd w:val="clear" w:color="auto" w:fill="auto"/>
            <w:noWrap/>
            <w:vAlign w:val="bottom"/>
            <w:hideMark/>
          </w:tcPr>
          <w:p w14:paraId="1515B514"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7CD0771C" w14:textId="77777777" w:rsidR="00F60209" w:rsidRPr="00F60209" w:rsidRDefault="00F60209" w:rsidP="00F60209">
            <w:pPr>
              <w:spacing w:after="0"/>
              <w:rPr>
                <w:rFonts w:ascii="Calibri" w:eastAsia="Times New Roman" w:hAnsi="Calibri" w:cs="Times New Roman"/>
                <w:color w:val="000000"/>
                <w:lang w:eastAsia="en-US"/>
              </w:rPr>
            </w:pPr>
          </w:p>
        </w:tc>
      </w:tr>
      <w:tr w:rsidR="00F60209" w:rsidRPr="00F60209" w14:paraId="355B6EBC" w14:textId="77777777" w:rsidTr="00F60209">
        <w:trPr>
          <w:gridAfter w:val="1"/>
          <w:wAfter w:w="1300" w:type="dxa"/>
          <w:trHeight w:val="300"/>
        </w:trPr>
        <w:tc>
          <w:tcPr>
            <w:tcW w:w="6274" w:type="dxa"/>
            <w:gridSpan w:val="4"/>
            <w:tcBorders>
              <w:top w:val="nil"/>
              <w:left w:val="nil"/>
              <w:bottom w:val="nil"/>
              <w:right w:val="nil"/>
            </w:tcBorders>
            <w:shd w:val="clear" w:color="auto" w:fill="auto"/>
            <w:noWrap/>
            <w:vAlign w:val="center"/>
            <w:hideMark/>
          </w:tcPr>
          <w:p w14:paraId="2E155036" w14:textId="77777777" w:rsidR="00F60209" w:rsidRPr="00F60209" w:rsidRDefault="00F60209" w:rsidP="00F60209">
            <w:pPr>
              <w:spacing w:after="0"/>
              <w:rPr>
                <w:rFonts w:ascii="Calibri" w:eastAsia="Times New Roman" w:hAnsi="Calibri" w:cs="Times New Roman"/>
                <w:color w:val="000000"/>
                <w:lang w:eastAsia="en-US"/>
              </w:rPr>
            </w:pPr>
            <w:r w:rsidRPr="00F60209">
              <w:rPr>
                <w:rFonts w:ascii="Calibri" w:eastAsia="Times New Roman" w:hAnsi="Calibri" w:cs="Times New Roman"/>
                <w:color w:val="000000"/>
                <w:lang w:eastAsia="en-US"/>
              </w:rPr>
              <w:t xml:space="preserve">Specifications for siding, trims, windows:         </w:t>
            </w:r>
          </w:p>
        </w:tc>
        <w:tc>
          <w:tcPr>
            <w:tcW w:w="271" w:type="dxa"/>
            <w:tcBorders>
              <w:top w:val="nil"/>
              <w:left w:val="nil"/>
              <w:bottom w:val="nil"/>
              <w:right w:val="nil"/>
            </w:tcBorders>
            <w:shd w:val="clear" w:color="auto" w:fill="auto"/>
            <w:noWrap/>
            <w:vAlign w:val="bottom"/>
            <w:hideMark/>
          </w:tcPr>
          <w:p w14:paraId="02B2E74F" w14:textId="77777777" w:rsidR="00F60209" w:rsidRPr="00F60209" w:rsidRDefault="00F60209" w:rsidP="00F60209">
            <w:pPr>
              <w:spacing w:after="0"/>
              <w:rPr>
                <w:rFonts w:ascii="Calibri" w:eastAsia="Times New Roman" w:hAnsi="Calibri" w:cs="Times New Roman"/>
                <w:color w:val="000000"/>
                <w:lang w:eastAsia="en-US"/>
              </w:rPr>
            </w:pPr>
          </w:p>
        </w:tc>
        <w:tc>
          <w:tcPr>
            <w:tcW w:w="2383" w:type="dxa"/>
            <w:tcBorders>
              <w:top w:val="nil"/>
              <w:left w:val="nil"/>
              <w:bottom w:val="nil"/>
              <w:right w:val="nil"/>
            </w:tcBorders>
            <w:shd w:val="clear" w:color="auto" w:fill="auto"/>
            <w:noWrap/>
            <w:vAlign w:val="bottom"/>
            <w:hideMark/>
          </w:tcPr>
          <w:p w14:paraId="24608450" w14:textId="77777777" w:rsidR="00F60209" w:rsidRPr="00F60209" w:rsidRDefault="00F60209" w:rsidP="00F60209">
            <w:pPr>
              <w:spacing w:after="0"/>
              <w:jc w:val="right"/>
              <w:rPr>
                <w:rFonts w:ascii="Calibri" w:eastAsia="Times New Roman" w:hAnsi="Calibri" w:cs="Times New Roman"/>
                <w:color w:val="000000"/>
                <w:lang w:eastAsia="en-US"/>
              </w:rPr>
            </w:pPr>
            <w:r w:rsidRPr="00F60209">
              <w:rPr>
                <w:rFonts w:ascii="Calibri" w:eastAsia="Times New Roman" w:hAnsi="Calibri" w:cs="Times New Roman"/>
                <w:color w:val="000000"/>
                <w:lang w:eastAsia="en-US"/>
              </w:rPr>
              <w:t>4,500</w:t>
            </w:r>
          </w:p>
        </w:tc>
        <w:tc>
          <w:tcPr>
            <w:tcW w:w="1300" w:type="dxa"/>
            <w:tcBorders>
              <w:top w:val="nil"/>
              <w:left w:val="nil"/>
              <w:bottom w:val="nil"/>
              <w:right w:val="nil"/>
            </w:tcBorders>
            <w:shd w:val="clear" w:color="auto" w:fill="auto"/>
            <w:noWrap/>
            <w:vAlign w:val="bottom"/>
            <w:hideMark/>
          </w:tcPr>
          <w:p w14:paraId="25C0B6E6"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6D356B1F" w14:textId="77777777" w:rsidR="00F60209" w:rsidRPr="00F60209" w:rsidRDefault="00F60209" w:rsidP="00F60209">
            <w:pPr>
              <w:spacing w:after="0"/>
              <w:rPr>
                <w:rFonts w:ascii="Calibri" w:eastAsia="Times New Roman" w:hAnsi="Calibri" w:cs="Times New Roman"/>
                <w:color w:val="000000"/>
                <w:lang w:eastAsia="en-US"/>
              </w:rPr>
            </w:pPr>
          </w:p>
        </w:tc>
      </w:tr>
      <w:tr w:rsidR="00F60209" w:rsidRPr="00F60209" w14:paraId="187D3EEA" w14:textId="77777777" w:rsidTr="00F60209">
        <w:trPr>
          <w:gridAfter w:val="1"/>
          <w:wAfter w:w="1300" w:type="dxa"/>
          <w:trHeight w:val="300"/>
        </w:trPr>
        <w:tc>
          <w:tcPr>
            <w:tcW w:w="3531" w:type="dxa"/>
            <w:tcBorders>
              <w:top w:val="nil"/>
              <w:left w:val="nil"/>
              <w:bottom w:val="nil"/>
              <w:right w:val="nil"/>
            </w:tcBorders>
            <w:shd w:val="clear" w:color="auto" w:fill="auto"/>
            <w:noWrap/>
            <w:vAlign w:val="center"/>
            <w:hideMark/>
          </w:tcPr>
          <w:p w14:paraId="0FB4007C" w14:textId="77777777" w:rsidR="00F60209" w:rsidRPr="00F60209" w:rsidRDefault="00F60209" w:rsidP="00F60209">
            <w:pPr>
              <w:spacing w:after="0"/>
              <w:rPr>
                <w:rFonts w:ascii="Calibri" w:eastAsia="Times New Roman" w:hAnsi="Calibri" w:cs="Times New Roman"/>
                <w:color w:val="000000"/>
                <w:lang w:eastAsia="en-US"/>
              </w:rPr>
            </w:pPr>
          </w:p>
        </w:tc>
        <w:tc>
          <w:tcPr>
            <w:tcW w:w="222" w:type="dxa"/>
            <w:tcBorders>
              <w:top w:val="nil"/>
              <w:left w:val="nil"/>
              <w:bottom w:val="nil"/>
              <w:right w:val="nil"/>
            </w:tcBorders>
            <w:shd w:val="clear" w:color="auto" w:fill="auto"/>
            <w:noWrap/>
            <w:vAlign w:val="bottom"/>
            <w:hideMark/>
          </w:tcPr>
          <w:p w14:paraId="078354E4" w14:textId="77777777" w:rsidR="00F60209" w:rsidRPr="00F60209" w:rsidRDefault="00F60209" w:rsidP="00F60209">
            <w:pPr>
              <w:spacing w:after="0"/>
              <w:rPr>
                <w:rFonts w:ascii="Calibri" w:eastAsia="Times New Roman" w:hAnsi="Calibri" w:cs="Times New Roman"/>
                <w:color w:val="000000"/>
                <w:lang w:eastAsia="en-US"/>
              </w:rPr>
            </w:pPr>
          </w:p>
        </w:tc>
        <w:tc>
          <w:tcPr>
            <w:tcW w:w="2117" w:type="dxa"/>
            <w:tcBorders>
              <w:top w:val="nil"/>
              <w:left w:val="nil"/>
              <w:bottom w:val="nil"/>
              <w:right w:val="nil"/>
            </w:tcBorders>
            <w:shd w:val="clear" w:color="auto" w:fill="auto"/>
            <w:noWrap/>
            <w:vAlign w:val="bottom"/>
            <w:hideMark/>
          </w:tcPr>
          <w:p w14:paraId="545C5903" w14:textId="77777777" w:rsidR="00F60209" w:rsidRPr="00F60209" w:rsidRDefault="00F60209" w:rsidP="00F60209">
            <w:pPr>
              <w:spacing w:after="0"/>
              <w:rPr>
                <w:rFonts w:ascii="Calibri" w:eastAsia="Times New Roman" w:hAnsi="Calibri" w:cs="Times New Roman"/>
                <w:color w:val="000000"/>
                <w:lang w:eastAsia="en-US"/>
              </w:rPr>
            </w:pPr>
          </w:p>
        </w:tc>
        <w:tc>
          <w:tcPr>
            <w:tcW w:w="404" w:type="dxa"/>
            <w:tcBorders>
              <w:top w:val="nil"/>
              <w:left w:val="nil"/>
              <w:bottom w:val="nil"/>
              <w:right w:val="nil"/>
            </w:tcBorders>
            <w:shd w:val="clear" w:color="auto" w:fill="auto"/>
            <w:noWrap/>
            <w:vAlign w:val="bottom"/>
            <w:hideMark/>
          </w:tcPr>
          <w:p w14:paraId="75CFAC0B" w14:textId="77777777" w:rsidR="00F60209" w:rsidRPr="00F60209" w:rsidRDefault="00F60209" w:rsidP="00F60209">
            <w:pPr>
              <w:spacing w:after="0"/>
              <w:rPr>
                <w:rFonts w:ascii="Calibri" w:eastAsia="Times New Roman" w:hAnsi="Calibri" w:cs="Times New Roman"/>
                <w:color w:val="000000"/>
                <w:lang w:eastAsia="en-US"/>
              </w:rPr>
            </w:pPr>
          </w:p>
        </w:tc>
        <w:tc>
          <w:tcPr>
            <w:tcW w:w="271" w:type="dxa"/>
            <w:tcBorders>
              <w:top w:val="nil"/>
              <w:left w:val="nil"/>
              <w:bottom w:val="nil"/>
              <w:right w:val="nil"/>
            </w:tcBorders>
            <w:shd w:val="clear" w:color="auto" w:fill="auto"/>
            <w:noWrap/>
            <w:vAlign w:val="bottom"/>
            <w:hideMark/>
          </w:tcPr>
          <w:p w14:paraId="3B0807AD" w14:textId="77777777" w:rsidR="00F60209" w:rsidRPr="00F60209" w:rsidRDefault="00F60209" w:rsidP="00F60209">
            <w:pPr>
              <w:spacing w:after="0"/>
              <w:rPr>
                <w:rFonts w:ascii="Calibri" w:eastAsia="Times New Roman" w:hAnsi="Calibri" w:cs="Times New Roman"/>
                <w:color w:val="000000"/>
                <w:lang w:eastAsia="en-US"/>
              </w:rPr>
            </w:pPr>
          </w:p>
        </w:tc>
        <w:tc>
          <w:tcPr>
            <w:tcW w:w="2383" w:type="dxa"/>
            <w:tcBorders>
              <w:top w:val="nil"/>
              <w:left w:val="nil"/>
              <w:bottom w:val="nil"/>
              <w:right w:val="nil"/>
            </w:tcBorders>
            <w:shd w:val="clear" w:color="auto" w:fill="auto"/>
            <w:noWrap/>
            <w:vAlign w:val="bottom"/>
            <w:hideMark/>
          </w:tcPr>
          <w:p w14:paraId="3E1B3E0E"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3628807E"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4AD640B5" w14:textId="77777777" w:rsidR="00F60209" w:rsidRPr="00F60209" w:rsidRDefault="00F60209" w:rsidP="00F60209">
            <w:pPr>
              <w:spacing w:after="0"/>
              <w:rPr>
                <w:rFonts w:ascii="Calibri" w:eastAsia="Times New Roman" w:hAnsi="Calibri" w:cs="Times New Roman"/>
                <w:color w:val="000000"/>
                <w:lang w:eastAsia="en-US"/>
              </w:rPr>
            </w:pPr>
          </w:p>
        </w:tc>
      </w:tr>
      <w:tr w:rsidR="00F60209" w:rsidRPr="00F60209" w14:paraId="7654C469" w14:textId="77777777" w:rsidTr="00F60209">
        <w:trPr>
          <w:gridAfter w:val="1"/>
          <w:wAfter w:w="1300" w:type="dxa"/>
          <w:trHeight w:val="300"/>
        </w:trPr>
        <w:tc>
          <w:tcPr>
            <w:tcW w:w="5870" w:type="dxa"/>
            <w:gridSpan w:val="3"/>
            <w:tcBorders>
              <w:top w:val="nil"/>
              <w:left w:val="nil"/>
              <w:bottom w:val="nil"/>
              <w:right w:val="nil"/>
            </w:tcBorders>
            <w:shd w:val="clear" w:color="000000" w:fill="BFBFBF"/>
            <w:noWrap/>
            <w:vAlign w:val="center"/>
            <w:hideMark/>
          </w:tcPr>
          <w:p w14:paraId="17E364B6" w14:textId="77777777" w:rsidR="00F60209" w:rsidRPr="00F60209" w:rsidRDefault="00F60209" w:rsidP="00F60209">
            <w:pPr>
              <w:spacing w:after="0"/>
              <w:rPr>
                <w:rFonts w:ascii="Calibri" w:eastAsia="Times New Roman" w:hAnsi="Calibri" w:cs="Times New Roman"/>
                <w:b/>
                <w:bCs/>
                <w:color w:val="000000"/>
                <w:lang w:eastAsia="en-US"/>
              </w:rPr>
            </w:pPr>
            <w:r w:rsidRPr="00F60209">
              <w:rPr>
                <w:rFonts w:ascii="Calibri" w:eastAsia="Times New Roman" w:hAnsi="Calibri" w:cs="Times New Roman"/>
                <w:b/>
                <w:bCs/>
                <w:color w:val="000000"/>
                <w:lang w:eastAsia="en-US"/>
              </w:rPr>
              <w:t>Total information services:    </w:t>
            </w:r>
          </w:p>
        </w:tc>
        <w:tc>
          <w:tcPr>
            <w:tcW w:w="404" w:type="dxa"/>
            <w:tcBorders>
              <w:top w:val="nil"/>
              <w:left w:val="nil"/>
              <w:bottom w:val="nil"/>
              <w:right w:val="nil"/>
            </w:tcBorders>
            <w:shd w:val="clear" w:color="000000" w:fill="BFBFBF"/>
            <w:noWrap/>
            <w:vAlign w:val="bottom"/>
            <w:hideMark/>
          </w:tcPr>
          <w:p w14:paraId="099B5B75" w14:textId="77777777" w:rsidR="00F60209" w:rsidRPr="00F60209" w:rsidRDefault="00F60209" w:rsidP="00F60209">
            <w:pPr>
              <w:spacing w:after="0"/>
              <w:rPr>
                <w:rFonts w:ascii="Calibri" w:eastAsia="Times New Roman" w:hAnsi="Calibri" w:cs="Times New Roman"/>
                <w:b/>
                <w:bCs/>
                <w:color w:val="000000"/>
                <w:lang w:eastAsia="en-US"/>
              </w:rPr>
            </w:pPr>
            <w:r w:rsidRPr="00F60209">
              <w:rPr>
                <w:rFonts w:ascii="Calibri" w:eastAsia="Times New Roman" w:hAnsi="Calibri" w:cs="Times New Roman"/>
                <w:b/>
                <w:bCs/>
                <w:color w:val="000000"/>
                <w:lang w:eastAsia="en-US"/>
              </w:rPr>
              <w:t> </w:t>
            </w:r>
          </w:p>
        </w:tc>
        <w:tc>
          <w:tcPr>
            <w:tcW w:w="271" w:type="dxa"/>
            <w:tcBorders>
              <w:top w:val="nil"/>
              <w:left w:val="nil"/>
              <w:bottom w:val="nil"/>
              <w:right w:val="nil"/>
            </w:tcBorders>
            <w:shd w:val="clear" w:color="000000" w:fill="BFBFBF"/>
            <w:noWrap/>
            <w:vAlign w:val="bottom"/>
            <w:hideMark/>
          </w:tcPr>
          <w:p w14:paraId="281059F8" w14:textId="77777777" w:rsidR="00F60209" w:rsidRPr="00F60209" w:rsidRDefault="00F60209" w:rsidP="00F60209">
            <w:pPr>
              <w:spacing w:after="0"/>
              <w:rPr>
                <w:rFonts w:ascii="Calibri" w:eastAsia="Times New Roman" w:hAnsi="Calibri" w:cs="Times New Roman"/>
                <w:b/>
                <w:bCs/>
                <w:color w:val="000000"/>
                <w:lang w:eastAsia="en-US"/>
              </w:rPr>
            </w:pPr>
            <w:r w:rsidRPr="00F60209">
              <w:rPr>
                <w:rFonts w:ascii="Calibri" w:eastAsia="Times New Roman" w:hAnsi="Calibri" w:cs="Times New Roman"/>
                <w:b/>
                <w:bCs/>
                <w:color w:val="000000"/>
                <w:lang w:eastAsia="en-US"/>
              </w:rPr>
              <w:t> </w:t>
            </w:r>
          </w:p>
        </w:tc>
        <w:tc>
          <w:tcPr>
            <w:tcW w:w="2383" w:type="dxa"/>
            <w:tcBorders>
              <w:top w:val="nil"/>
              <w:left w:val="nil"/>
              <w:bottom w:val="nil"/>
              <w:right w:val="nil"/>
            </w:tcBorders>
            <w:shd w:val="clear" w:color="000000" w:fill="BFBFBF"/>
            <w:noWrap/>
            <w:vAlign w:val="bottom"/>
            <w:hideMark/>
          </w:tcPr>
          <w:p w14:paraId="165836FE" w14:textId="77777777" w:rsidR="00F60209" w:rsidRPr="00F60209" w:rsidRDefault="00F60209" w:rsidP="00F60209">
            <w:pPr>
              <w:spacing w:after="0"/>
              <w:jc w:val="right"/>
              <w:rPr>
                <w:rFonts w:ascii="Calibri" w:eastAsia="Times New Roman" w:hAnsi="Calibri" w:cs="Times New Roman"/>
                <w:b/>
                <w:bCs/>
                <w:color w:val="000000"/>
                <w:lang w:eastAsia="en-US"/>
              </w:rPr>
            </w:pPr>
            <w:r w:rsidRPr="00F60209">
              <w:rPr>
                <w:rFonts w:ascii="Calibri" w:eastAsia="Times New Roman" w:hAnsi="Calibri" w:cs="Times New Roman"/>
                <w:b/>
                <w:bCs/>
                <w:color w:val="000000"/>
                <w:lang w:eastAsia="en-US"/>
              </w:rPr>
              <w:t>58,000</w:t>
            </w:r>
          </w:p>
        </w:tc>
        <w:tc>
          <w:tcPr>
            <w:tcW w:w="1300" w:type="dxa"/>
            <w:tcBorders>
              <w:top w:val="nil"/>
              <w:left w:val="nil"/>
              <w:bottom w:val="nil"/>
              <w:right w:val="nil"/>
            </w:tcBorders>
            <w:shd w:val="clear" w:color="000000" w:fill="BFBFBF"/>
            <w:noWrap/>
            <w:vAlign w:val="bottom"/>
            <w:hideMark/>
          </w:tcPr>
          <w:p w14:paraId="51427514" w14:textId="77777777" w:rsidR="00F60209" w:rsidRPr="00F60209" w:rsidRDefault="00F60209" w:rsidP="00F60209">
            <w:pPr>
              <w:spacing w:after="0"/>
              <w:rPr>
                <w:rFonts w:ascii="Calibri" w:eastAsia="Times New Roman" w:hAnsi="Calibri" w:cs="Times New Roman"/>
                <w:b/>
                <w:bCs/>
                <w:color w:val="000000"/>
                <w:lang w:eastAsia="en-US"/>
              </w:rPr>
            </w:pPr>
            <w:r w:rsidRPr="00F60209">
              <w:rPr>
                <w:rFonts w:ascii="Calibri" w:eastAsia="Times New Roman" w:hAnsi="Calibri" w:cs="Times New Roman"/>
                <w:b/>
                <w:bCs/>
                <w:color w:val="000000"/>
                <w:lang w:eastAsia="en-US"/>
              </w:rPr>
              <w:t> </w:t>
            </w:r>
          </w:p>
        </w:tc>
        <w:tc>
          <w:tcPr>
            <w:tcW w:w="1300" w:type="dxa"/>
            <w:tcBorders>
              <w:top w:val="nil"/>
              <w:left w:val="nil"/>
              <w:bottom w:val="nil"/>
              <w:right w:val="nil"/>
            </w:tcBorders>
            <w:shd w:val="clear" w:color="auto" w:fill="auto"/>
            <w:noWrap/>
            <w:vAlign w:val="bottom"/>
            <w:hideMark/>
          </w:tcPr>
          <w:p w14:paraId="7D92730D" w14:textId="77777777" w:rsidR="00F60209" w:rsidRPr="00F60209" w:rsidRDefault="00F60209" w:rsidP="00F60209">
            <w:pPr>
              <w:spacing w:after="0"/>
              <w:rPr>
                <w:rFonts w:ascii="Calibri" w:eastAsia="Times New Roman" w:hAnsi="Calibri" w:cs="Times New Roman"/>
                <w:b/>
                <w:bCs/>
                <w:color w:val="000000"/>
                <w:lang w:eastAsia="en-US"/>
              </w:rPr>
            </w:pPr>
          </w:p>
        </w:tc>
      </w:tr>
      <w:tr w:rsidR="00F60209" w:rsidRPr="00F60209" w14:paraId="0EDEA640" w14:textId="77777777" w:rsidTr="00F60209">
        <w:trPr>
          <w:gridAfter w:val="1"/>
          <w:wAfter w:w="1300" w:type="dxa"/>
          <w:trHeight w:val="300"/>
        </w:trPr>
        <w:tc>
          <w:tcPr>
            <w:tcW w:w="3531" w:type="dxa"/>
            <w:tcBorders>
              <w:top w:val="nil"/>
              <w:left w:val="nil"/>
              <w:bottom w:val="nil"/>
              <w:right w:val="nil"/>
            </w:tcBorders>
            <w:shd w:val="clear" w:color="auto" w:fill="auto"/>
            <w:noWrap/>
            <w:vAlign w:val="center"/>
            <w:hideMark/>
          </w:tcPr>
          <w:p w14:paraId="2CFFF8BE" w14:textId="77777777" w:rsidR="00F60209" w:rsidRPr="00F60209" w:rsidRDefault="00F60209" w:rsidP="00F60209">
            <w:pPr>
              <w:spacing w:after="0"/>
              <w:rPr>
                <w:rFonts w:ascii="Calibri" w:eastAsia="Times New Roman" w:hAnsi="Calibri" w:cs="Times New Roman"/>
                <w:color w:val="000000"/>
                <w:lang w:eastAsia="en-US"/>
              </w:rPr>
            </w:pPr>
          </w:p>
        </w:tc>
        <w:tc>
          <w:tcPr>
            <w:tcW w:w="222" w:type="dxa"/>
            <w:tcBorders>
              <w:top w:val="nil"/>
              <w:left w:val="nil"/>
              <w:bottom w:val="nil"/>
              <w:right w:val="nil"/>
            </w:tcBorders>
            <w:shd w:val="clear" w:color="auto" w:fill="auto"/>
            <w:noWrap/>
            <w:vAlign w:val="bottom"/>
            <w:hideMark/>
          </w:tcPr>
          <w:p w14:paraId="72F64997" w14:textId="77777777" w:rsidR="00F60209" w:rsidRPr="00F60209" w:rsidRDefault="00F60209" w:rsidP="00F60209">
            <w:pPr>
              <w:spacing w:after="0"/>
              <w:rPr>
                <w:rFonts w:ascii="Calibri" w:eastAsia="Times New Roman" w:hAnsi="Calibri" w:cs="Times New Roman"/>
                <w:color w:val="000000"/>
                <w:lang w:eastAsia="en-US"/>
              </w:rPr>
            </w:pPr>
          </w:p>
        </w:tc>
        <w:tc>
          <w:tcPr>
            <w:tcW w:w="2117" w:type="dxa"/>
            <w:tcBorders>
              <w:top w:val="nil"/>
              <w:left w:val="nil"/>
              <w:bottom w:val="nil"/>
              <w:right w:val="nil"/>
            </w:tcBorders>
            <w:shd w:val="clear" w:color="auto" w:fill="auto"/>
            <w:noWrap/>
            <w:vAlign w:val="bottom"/>
            <w:hideMark/>
          </w:tcPr>
          <w:p w14:paraId="6D722B60" w14:textId="77777777" w:rsidR="00F60209" w:rsidRPr="00F60209" w:rsidRDefault="00F60209" w:rsidP="00F60209">
            <w:pPr>
              <w:spacing w:after="0"/>
              <w:rPr>
                <w:rFonts w:ascii="Calibri" w:eastAsia="Times New Roman" w:hAnsi="Calibri" w:cs="Times New Roman"/>
                <w:color w:val="000000"/>
                <w:lang w:eastAsia="en-US"/>
              </w:rPr>
            </w:pPr>
          </w:p>
        </w:tc>
        <w:tc>
          <w:tcPr>
            <w:tcW w:w="404" w:type="dxa"/>
            <w:tcBorders>
              <w:top w:val="nil"/>
              <w:left w:val="nil"/>
              <w:bottom w:val="nil"/>
              <w:right w:val="nil"/>
            </w:tcBorders>
            <w:shd w:val="clear" w:color="auto" w:fill="auto"/>
            <w:noWrap/>
            <w:vAlign w:val="bottom"/>
            <w:hideMark/>
          </w:tcPr>
          <w:p w14:paraId="4FF6F617" w14:textId="77777777" w:rsidR="00F60209" w:rsidRPr="00F60209" w:rsidRDefault="00F60209" w:rsidP="00F60209">
            <w:pPr>
              <w:spacing w:after="0"/>
              <w:rPr>
                <w:rFonts w:ascii="Calibri" w:eastAsia="Times New Roman" w:hAnsi="Calibri" w:cs="Times New Roman"/>
                <w:color w:val="000000"/>
                <w:lang w:eastAsia="en-US"/>
              </w:rPr>
            </w:pPr>
          </w:p>
        </w:tc>
        <w:tc>
          <w:tcPr>
            <w:tcW w:w="271" w:type="dxa"/>
            <w:tcBorders>
              <w:top w:val="nil"/>
              <w:left w:val="nil"/>
              <w:bottom w:val="nil"/>
              <w:right w:val="nil"/>
            </w:tcBorders>
            <w:shd w:val="clear" w:color="auto" w:fill="auto"/>
            <w:noWrap/>
            <w:vAlign w:val="bottom"/>
            <w:hideMark/>
          </w:tcPr>
          <w:p w14:paraId="504B9FB4" w14:textId="77777777" w:rsidR="00F60209" w:rsidRPr="00F60209" w:rsidRDefault="00F60209" w:rsidP="00F60209">
            <w:pPr>
              <w:spacing w:after="0"/>
              <w:rPr>
                <w:rFonts w:ascii="Calibri" w:eastAsia="Times New Roman" w:hAnsi="Calibri" w:cs="Times New Roman"/>
                <w:color w:val="000000"/>
                <w:lang w:eastAsia="en-US"/>
              </w:rPr>
            </w:pPr>
          </w:p>
        </w:tc>
        <w:tc>
          <w:tcPr>
            <w:tcW w:w="2383" w:type="dxa"/>
            <w:tcBorders>
              <w:top w:val="nil"/>
              <w:left w:val="nil"/>
              <w:bottom w:val="nil"/>
              <w:right w:val="nil"/>
            </w:tcBorders>
            <w:shd w:val="clear" w:color="auto" w:fill="auto"/>
            <w:noWrap/>
            <w:vAlign w:val="bottom"/>
            <w:hideMark/>
          </w:tcPr>
          <w:p w14:paraId="003AA3F2"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64B02F70"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5618C231" w14:textId="77777777" w:rsidR="00F60209" w:rsidRPr="00F60209" w:rsidRDefault="00F60209" w:rsidP="00F60209">
            <w:pPr>
              <w:spacing w:after="0"/>
              <w:rPr>
                <w:rFonts w:ascii="Calibri" w:eastAsia="Times New Roman" w:hAnsi="Calibri" w:cs="Times New Roman"/>
                <w:color w:val="000000"/>
                <w:lang w:eastAsia="en-US"/>
              </w:rPr>
            </w:pPr>
          </w:p>
        </w:tc>
      </w:tr>
      <w:tr w:rsidR="00F60209" w:rsidRPr="00F60209" w14:paraId="49650024" w14:textId="77777777" w:rsidTr="00F60209">
        <w:trPr>
          <w:gridAfter w:val="1"/>
          <w:wAfter w:w="1300" w:type="dxa"/>
          <w:trHeight w:val="300"/>
        </w:trPr>
        <w:tc>
          <w:tcPr>
            <w:tcW w:w="6274" w:type="dxa"/>
            <w:gridSpan w:val="4"/>
            <w:tcBorders>
              <w:top w:val="nil"/>
              <w:left w:val="nil"/>
              <w:bottom w:val="nil"/>
              <w:right w:val="nil"/>
            </w:tcBorders>
            <w:shd w:val="clear" w:color="auto" w:fill="auto"/>
            <w:noWrap/>
            <w:vAlign w:val="center"/>
            <w:hideMark/>
          </w:tcPr>
          <w:p w14:paraId="0E9C8D91" w14:textId="77777777" w:rsidR="00F60209" w:rsidRPr="00F60209" w:rsidRDefault="00F60209" w:rsidP="00F60209">
            <w:pPr>
              <w:spacing w:after="0"/>
              <w:rPr>
                <w:rFonts w:ascii="Calibri" w:eastAsia="Times New Roman" w:hAnsi="Calibri" w:cs="Times New Roman"/>
                <w:b/>
                <w:bCs/>
                <w:i/>
                <w:iCs/>
                <w:color w:val="000000"/>
                <w:lang w:eastAsia="en-US"/>
              </w:rPr>
            </w:pPr>
            <w:r w:rsidRPr="00F60209">
              <w:rPr>
                <w:rFonts w:ascii="Calibri" w:eastAsia="Times New Roman" w:hAnsi="Calibri" w:cs="Times New Roman"/>
                <w:b/>
                <w:bCs/>
                <w:i/>
                <w:iCs/>
                <w:color w:val="000000"/>
                <w:lang w:eastAsia="en-US"/>
              </w:rPr>
              <w:t>Building Preservation Carpentry &amp; Restoration</w:t>
            </w:r>
          </w:p>
        </w:tc>
        <w:tc>
          <w:tcPr>
            <w:tcW w:w="271" w:type="dxa"/>
            <w:tcBorders>
              <w:top w:val="nil"/>
              <w:left w:val="nil"/>
              <w:bottom w:val="nil"/>
              <w:right w:val="nil"/>
            </w:tcBorders>
            <w:shd w:val="clear" w:color="auto" w:fill="auto"/>
            <w:noWrap/>
            <w:vAlign w:val="bottom"/>
            <w:hideMark/>
          </w:tcPr>
          <w:p w14:paraId="26EF9C83" w14:textId="77777777" w:rsidR="00F60209" w:rsidRPr="00F60209" w:rsidRDefault="00F60209" w:rsidP="00F60209">
            <w:pPr>
              <w:spacing w:after="0"/>
              <w:rPr>
                <w:rFonts w:ascii="Calibri" w:eastAsia="Times New Roman" w:hAnsi="Calibri" w:cs="Times New Roman"/>
                <w:color w:val="000000"/>
                <w:lang w:eastAsia="en-US"/>
              </w:rPr>
            </w:pPr>
          </w:p>
        </w:tc>
        <w:tc>
          <w:tcPr>
            <w:tcW w:w="2383" w:type="dxa"/>
            <w:tcBorders>
              <w:top w:val="nil"/>
              <w:left w:val="nil"/>
              <w:bottom w:val="nil"/>
              <w:right w:val="nil"/>
            </w:tcBorders>
            <w:shd w:val="clear" w:color="auto" w:fill="auto"/>
            <w:noWrap/>
            <w:vAlign w:val="bottom"/>
            <w:hideMark/>
          </w:tcPr>
          <w:p w14:paraId="51542734"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2470D906"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18427A92" w14:textId="77777777" w:rsidR="00F60209" w:rsidRPr="00F60209" w:rsidRDefault="00F60209" w:rsidP="00F60209">
            <w:pPr>
              <w:spacing w:after="0"/>
              <w:rPr>
                <w:rFonts w:ascii="Calibri" w:eastAsia="Times New Roman" w:hAnsi="Calibri" w:cs="Times New Roman"/>
                <w:color w:val="000000"/>
                <w:lang w:eastAsia="en-US"/>
              </w:rPr>
            </w:pPr>
          </w:p>
        </w:tc>
      </w:tr>
      <w:tr w:rsidR="00F60209" w:rsidRPr="00F60209" w14:paraId="32457FF6" w14:textId="77777777" w:rsidTr="00F60209">
        <w:trPr>
          <w:gridAfter w:val="1"/>
          <w:wAfter w:w="1300" w:type="dxa"/>
          <w:trHeight w:val="300"/>
        </w:trPr>
        <w:tc>
          <w:tcPr>
            <w:tcW w:w="6274" w:type="dxa"/>
            <w:gridSpan w:val="4"/>
            <w:tcBorders>
              <w:top w:val="nil"/>
              <w:left w:val="nil"/>
              <w:bottom w:val="nil"/>
              <w:right w:val="nil"/>
            </w:tcBorders>
            <w:shd w:val="clear" w:color="auto" w:fill="auto"/>
            <w:noWrap/>
            <w:vAlign w:val="center"/>
            <w:hideMark/>
          </w:tcPr>
          <w:p w14:paraId="42C33B65" w14:textId="77777777" w:rsidR="00F60209" w:rsidRPr="00F60209" w:rsidRDefault="00F60209" w:rsidP="00F60209">
            <w:pPr>
              <w:spacing w:after="0"/>
              <w:rPr>
                <w:rFonts w:ascii="Calibri" w:eastAsia="Times New Roman" w:hAnsi="Calibri" w:cs="Times New Roman"/>
                <w:color w:val="000000"/>
                <w:lang w:eastAsia="en-US"/>
              </w:rPr>
            </w:pPr>
            <w:r w:rsidRPr="00F60209">
              <w:rPr>
                <w:rFonts w:ascii="Calibri" w:eastAsia="Times New Roman" w:hAnsi="Calibri" w:cs="Times New Roman"/>
                <w:color w:val="000000"/>
                <w:lang w:eastAsia="en-US"/>
              </w:rPr>
              <w:t>Interior demolition of non-historic elements</w:t>
            </w:r>
          </w:p>
        </w:tc>
        <w:tc>
          <w:tcPr>
            <w:tcW w:w="271" w:type="dxa"/>
            <w:tcBorders>
              <w:top w:val="nil"/>
              <w:left w:val="nil"/>
              <w:bottom w:val="nil"/>
              <w:right w:val="nil"/>
            </w:tcBorders>
            <w:shd w:val="clear" w:color="auto" w:fill="auto"/>
            <w:noWrap/>
            <w:vAlign w:val="bottom"/>
            <w:hideMark/>
          </w:tcPr>
          <w:p w14:paraId="56CA751F" w14:textId="77777777" w:rsidR="00F60209" w:rsidRPr="00F60209" w:rsidRDefault="00F60209" w:rsidP="00F60209">
            <w:pPr>
              <w:spacing w:after="0"/>
              <w:rPr>
                <w:rFonts w:ascii="Calibri" w:eastAsia="Times New Roman" w:hAnsi="Calibri" w:cs="Times New Roman"/>
                <w:color w:val="000000"/>
                <w:lang w:eastAsia="en-US"/>
              </w:rPr>
            </w:pPr>
          </w:p>
        </w:tc>
        <w:tc>
          <w:tcPr>
            <w:tcW w:w="2383" w:type="dxa"/>
            <w:tcBorders>
              <w:top w:val="nil"/>
              <w:left w:val="nil"/>
              <w:bottom w:val="nil"/>
              <w:right w:val="nil"/>
            </w:tcBorders>
            <w:shd w:val="clear" w:color="auto" w:fill="auto"/>
            <w:noWrap/>
            <w:vAlign w:val="bottom"/>
            <w:hideMark/>
          </w:tcPr>
          <w:p w14:paraId="2FFC0187" w14:textId="77777777" w:rsidR="00F60209" w:rsidRPr="00F60209" w:rsidRDefault="00F60209" w:rsidP="00F60209">
            <w:pPr>
              <w:spacing w:after="0"/>
              <w:jc w:val="right"/>
              <w:rPr>
                <w:rFonts w:ascii="Calibri" w:eastAsia="Times New Roman" w:hAnsi="Calibri" w:cs="Times New Roman"/>
                <w:color w:val="000000"/>
                <w:lang w:eastAsia="en-US"/>
              </w:rPr>
            </w:pPr>
            <w:r w:rsidRPr="00F60209">
              <w:rPr>
                <w:rFonts w:ascii="Calibri" w:eastAsia="Times New Roman" w:hAnsi="Calibri" w:cs="Times New Roman"/>
                <w:color w:val="000000"/>
                <w:lang w:eastAsia="en-US"/>
              </w:rPr>
              <w:t>16,800</w:t>
            </w:r>
          </w:p>
        </w:tc>
        <w:tc>
          <w:tcPr>
            <w:tcW w:w="1300" w:type="dxa"/>
            <w:tcBorders>
              <w:top w:val="nil"/>
              <w:left w:val="nil"/>
              <w:bottom w:val="nil"/>
              <w:right w:val="nil"/>
            </w:tcBorders>
            <w:shd w:val="clear" w:color="auto" w:fill="auto"/>
            <w:noWrap/>
            <w:vAlign w:val="bottom"/>
            <w:hideMark/>
          </w:tcPr>
          <w:p w14:paraId="71D354A8"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5363AF36" w14:textId="77777777" w:rsidR="00F60209" w:rsidRPr="00F60209" w:rsidRDefault="00F60209" w:rsidP="00F60209">
            <w:pPr>
              <w:spacing w:after="0"/>
              <w:rPr>
                <w:rFonts w:ascii="Calibri" w:eastAsia="Times New Roman" w:hAnsi="Calibri" w:cs="Times New Roman"/>
                <w:color w:val="000000"/>
                <w:lang w:eastAsia="en-US"/>
              </w:rPr>
            </w:pPr>
          </w:p>
        </w:tc>
      </w:tr>
      <w:tr w:rsidR="00F60209" w:rsidRPr="00F60209" w14:paraId="2EF88D48" w14:textId="77777777" w:rsidTr="00F60209">
        <w:trPr>
          <w:gridAfter w:val="1"/>
          <w:wAfter w:w="1300" w:type="dxa"/>
          <w:trHeight w:val="300"/>
        </w:trPr>
        <w:tc>
          <w:tcPr>
            <w:tcW w:w="3531" w:type="dxa"/>
            <w:tcBorders>
              <w:top w:val="nil"/>
              <w:left w:val="nil"/>
              <w:bottom w:val="nil"/>
              <w:right w:val="nil"/>
            </w:tcBorders>
            <w:shd w:val="clear" w:color="auto" w:fill="auto"/>
            <w:noWrap/>
            <w:vAlign w:val="center"/>
            <w:hideMark/>
          </w:tcPr>
          <w:p w14:paraId="2F4AD5F0" w14:textId="77777777" w:rsidR="00F60209" w:rsidRPr="00F60209" w:rsidRDefault="00F60209" w:rsidP="00F60209">
            <w:pPr>
              <w:spacing w:after="0"/>
              <w:rPr>
                <w:rFonts w:ascii="Calibri" w:eastAsia="Times New Roman" w:hAnsi="Calibri" w:cs="Times New Roman"/>
                <w:color w:val="000000"/>
                <w:lang w:eastAsia="en-US"/>
              </w:rPr>
            </w:pPr>
          </w:p>
        </w:tc>
        <w:tc>
          <w:tcPr>
            <w:tcW w:w="222" w:type="dxa"/>
            <w:tcBorders>
              <w:top w:val="nil"/>
              <w:left w:val="nil"/>
              <w:bottom w:val="nil"/>
              <w:right w:val="nil"/>
            </w:tcBorders>
            <w:shd w:val="clear" w:color="auto" w:fill="auto"/>
            <w:noWrap/>
            <w:vAlign w:val="bottom"/>
            <w:hideMark/>
          </w:tcPr>
          <w:p w14:paraId="64FE1C4C" w14:textId="77777777" w:rsidR="00F60209" w:rsidRPr="00F60209" w:rsidRDefault="00F60209" w:rsidP="00F60209">
            <w:pPr>
              <w:spacing w:after="0"/>
              <w:rPr>
                <w:rFonts w:ascii="Calibri" w:eastAsia="Times New Roman" w:hAnsi="Calibri" w:cs="Times New Roman"/>
                <w:color w:val="000000"/>
                <w:lang w:eastAsia="en-US"/>
              </w:rPr>
            </w:pPr>
          </w:p>
        </w:tc>
        <w:tc>
          <w:tcPr>
            <w:tcW w:w="2117" w:type="dxa"/>
            <w:tcBorders>
              <w:top w:val="nil"/>
              <w:left w:val="nil"/>
              <w:bottom w:val="nil"/>
              <w:right w:val="nil"/>
            </w:tcBorders>
            <w:shd w:val="clear" w:color="auto" w:fill="auto"/>
            <w:noWrap/>
            <w:vAlign w:val="bottom"/>
            <w:hideMark/>
          </w:tcPr>
          <w:p w14:paraId="03906DB9" w14:textId="77777777" w:rsidR="00F60209" w:rsidRPr="00F60209" w:rsidRDefault="00F60209" w:rsidP="00F60209">
            <w:pPr>
              <w:spacing w:after="0"/>
              <w:rPr>
                <w:rFonts w:ascii="Calibri" w:eastAsia="Times New Roman" w:hAnsi="Calibri" w:cs="Times New Roman"/>
                <w:color w:val="000000"/>
                <w:lang w:eastAsia="en-US"/>
              </w:rPr>
            </w:pPr>
          </w:p>
        </w:tc>
        <w:tc>
          <w:tcPr>
            <w:tcW w:w="404" w:type="dxa"/>
            <w:tcBorders>
              <w:top w:val="nil"/>
              <w:left w:val="nil"/>
              <w:bottom w:val="nil"/>
              <w:right w:val="nil"/>
            </w:tcBorders>
            <w:shd w:val="clear" w:color="auto" w:fill="auto"/>
            <w:noWrap/>
            <w:vAlign w:val="bottom"/>
            <w:hideMark/>
          </w:tcPr>
          <w:p w14:paraId="56CE0B14" w14:textId="77777777" w:rsidR="00F60209" w:rsidRPr="00F60209" w:rsidRDefault="00F60209" w:rsidP="00F60209">
            <w:pPr>
              <w:spacing w:after="0"/>
              <w:rPr>
                <w:rFonts w:ascii="Calibri" w:eastAsia="Times New Roman" w:hAnsi="Calibri" w:cs="Times New Roman"/>
                <w:color w:val="000000"/>
                <w:lang w:eastAsia="en-US"/>
              </w:rPr>
            </w:pPr>
          </w:p>
        </w:tc>
        <w:tc>
          <w:tcPr>
            <w:tcW w:w="271" w:type="dxa"/>
            <w:tcBorders>
              <w:top w:val="nil"/>
              <w:left w:val="nil"/>
              <w:bottom w:val="nil"/>
              <w:right w:val="nil"/>
            </w:tcBorders>
            <w:shd w:val="clear" w:color="auto" w:fill="auto"/>
            <w:noWrap/>
            <w:vAlign w:val="bottom"/>
            <w:hideMark/>
          </w:tcPr>
          <w:p w14:paraId="398BD2EF" w14:textId="77777777" w:rsidR="00F60209" w:rsidRPr="00F60209" w:rsidRDefault="00F60209" w:rsidP="00F60209">
            <w:pPr>
              <w:spacing w:after="0"/>
              <w:rPr>
                <w:rFonts w:ascii="Calibri" w:eastAsia="Times New Roman" w:hAnsi="Calibri" w:cs="Times New Roman"/>
                <w:color w:val="000000"/>
                <w:lang w:eastAsia="en-US"/>
              </w:rPr>
            </w:pPr>
          </w:p>
        </w:tc>
        <w:tc>
          <w:tcPr>
            <w:tcW w:w="2383" w:type="dxa"/>
            <w:tcBorders>
              <w:top w:val="nil"/>
              <w:left w:val="nil"/>
              <w:bottom w:val="nil"/>
              <w:right w:val="nil"/>
            </w:tcBorders>
            <w:shd w:val="clear" w:color="auto" w:fill="auto"/>
            <w:noWrap/>
            <w:vAlign w:val="bottom"/>
            <w:hideMark/>
          </w:tcPr>
          <w:p w14:paraId="4427FE67"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4D579E9E"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356CEE23" w14:textId="77777777" w:rsidR="00F60209" w:rsidRPr="00F60209" w:rsidRDefault="00F60209" w:rsidP="00F60209">
            <w:pPr>
              <w:spacing w:after="0"/>
              <w:rPr>
                <w:rFonts w:ascii="Calibri" w:eastAsia="Times New Roman" w:hAnsi="Calibri" w:cs="Times New Roman"/>
                <w:color w:val="000000"/>
                <w:lang w:eastAsia="en-US"/>
              </w:rPr>
            </w:pPr>
          </w:p>
        </w:tc>
      </w:tr>
      <w:tr w:rsidR="00F60209" w:rsidRPr="00F60209" w14:paraId="05E1C50F" w14:textId="77777777" w:rsidTr="00F60209">
        <w:trPr>
          <w:gridAfter w:val="1"/>
          <w:wAfter w:w="1300" w:type="dxa"/>
          <w:trHeight w:val="300"/>
        </w:trPr>
        <w:tc>
          <w:tcPr>
            <w:tcW w:w="6545" w:type="dxa"/>
            <w:gridSpan w:val="5"/>
            <w:tcBorders>
              <w:top w:val="nil"/>
              <w:left w:val="nil"/>
              <w:bottom w:val="nil"/>
              <w:right w:val="nil"/>
            </w:tcBorders>
            <w:shd w:val="clear" w:color="auto" w:fill="auto"/>
            <w:noWrap/>
            <w:vAlign w:val="center"/>
            <w:hideMark/>
          </w:tcPr>
          <w:p w14:paraId="1050D176" w14:textId="77777777" w:rsidR="00F60209" w:rsidRPr="00F60209" w:rsidRDefault="00F60209" w:rsidP="00F60209">
            <w:pPr>
              <w:spacing w:after="0"/>
              <w:rPr>
                <w:rFonts w:ascii="Calibri" w:eastAsia="Times New Roman" w:hAnsi="Calibri" w:cs="Times New Roman"/>
                <w:color w:val="000000"/>
                <w:lang w:eastAsia="en-US"/>
              </w:rPr>
            </w:pPr>
            <w:r w:rsidRPr="00F60209">
              <w:rPr>
                <w:rFonts w:ascii="Calibri" w:eastAsia="Times New Roman" w:hAnsi="Calibri" w:cs="Times New Roman"/>
                <w:color w:val="000000"/>
                <w:lang w:eastAsia="en-US"/>
              </w:rPr>
              <w:t>Removal of siding, roofing, windows, doorframes, &amp; trim</w:t>
            </w:r>
          </w:p>
        </w:tc>
        <w:tc>
          <w:tcPr>
            <w:tcW w:w="2383" w:type="dxa"/>
            <w:tcBorders>
              <w:top w:val="nil"/>
              <w:left w:val="nil"/>
              <w:bottom w:val="nil"/>
              <w:right w:val="nil"/>
            </w:tcBorders>
            <w:shd w:val="clear" w:color="auto" w:fill="auto"/>
            <w:noWrap/>
            <w:vAlign w:val="bottom"/>
            <w:hideMark/>
          </w:tcPr>
          <w:p w14:paraId="0780483A"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5F5FA0ED"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72AD855A" w14:textId="77777777" w:rsidR="00F60209" w:rsidRPr="00F60209" w:rsidRDefault="00F60209" w:rsidP="00F60209">
            <w:pPr>
              <w:spacing w:after="0"/>
              <w:rPr>
                <w:rFonts w:ascii="Calibri" w:eastAsia="Times New Roman" w:hAnsi="Calibri" w:cs="Times New Roman"/>
                <w:color w:val="000000"/>
                <w:lang w:eastAsia="en-US"/>
              </w:rPr>
            </w:pPr>
          </w:p>
        </w:tc>
      </w:tr>
      <w:tr w:rsidR="00F60209" w:rsidRPr="00F60209" w14:paraId="22715B37" w14:textId="77777777" w:rsidTr="00F60209">
        <w:trPr>
          <w:gridAfter w:val="1"/>
          <w:wAfter w:w="1300" w:type="dxa"/>
          <w:trHeight w:val="300"/>
        </w:trPr>
        <w:tc>
          <w:tcPr>
            <w:tcW w:w="6545" w:type="dxa"/>
            <w:gridSpan w:val="5"/>
            <w:tcBorders>
              <w:top w:val="nil"/>
              <w:left w:val="nil"/>
              <w:bottom w:val="nil"/>
              <w:right w:val="nil"/>
            </w:tcBorders>
            <w:shd w:val="clear" w:color="auto" w:fill="auto"/>
            <w:noWrap/>
            <w:vAlign w:val="center"/>
            <w:hideMark/>
          </w:tcPr>
          <w:p w14:paraId="41519190" w14:textId="77777777" w:rsidR="00F60209" w:rsidRPr="00F60209" w:rsidRDefault="00F60209" w:rsidP="00F60209">
            <w:pPr>
              <w:spacing w:after="0"/>
              <w:rPr>
                <w:rFonts w:ascii="Calibri" w:eastAsia="Times New Roman" w:hAnsi="Calibri" w:cs="Times New Roman"/>
                <w:color w:val="000000"/>
                <w:lang w:eastAsia="en-US"/>
              </w:rPr>
            </w:pPr>
            <w:r w:rsidRPr="00F60209">
              <w:rPr>
                <w:rFonts w:ascii="Calibri" w:eastAsia="Times New Roman" w:hAnsi="Calibri" w:cs="Times New Roman"/>
                <w:color w:val="000000"/>
                <w:lang w:eastAsia="en-US"/>
              </w:rPr>
              <w:t>Replacement of deteriorated sheathing, re-fasten all sheathing</w:t>
            </w:r>
          </w:p>
        </w:tc>
        <w:tc>
          <w:tcPr>
            <w:tcW w:w="2383" w:type="dxa"/>
            <w:tcBorders>
              <w:top w:val="nil"/>
              <w:left w:val="nil"/>
              <w:bottom w:val="nil"/>
              <w:right w:val="nil"/>
            </w:tcBorders>
            <w:shd w:val="clear" w:color="auto" w:fill="auto"/>
            <w:noWrap/>
            <w:vAlign w:val="bottom"/>
            <w:hideMark/>
          </w:tcPr>
          <w:p w14:paraId="714A153B"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421D630F"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7C6DFC34" w14:textId="77777777" w:rsidR="00F60209" w:rsidRPr="00F60209" w:rsidRDefault="00F60209" w:rsidP="00F60209">
            <w:pPr>
              <w:spacing w:after="0"/>
              <w:rPr>
                <w:rFonts w:ascii="Calibri" w:eastAsia="Times New Roman" w:hAnsi="Calibri" w:cs="Times New Roman"/>
                <w:color w:val="000000"/>
                <w:lang w:eastAsia="en-US"/>
              </w:rPr>
            </w:pPr>
          </w:p>
        </w:tc>
      </w:tr>
      <w:tr w:rsidR="00F60209" w:rsidRPr="00F60209" w14:paraId="3E561899" w14:textId="77777777" w:rsidTr="00F60209">
        <w:trPr>
          <w:gridAfter w:val="1"/>
          <w:wAfter w:w="1300" w:type="dxa"/>
          <w:trHeight w:val="300"/>
        </w:trPr>
        <w:tc>
          <w:tcPr>
            <w:tcW w:w="6545" w:type="dxa"/>
            <w:gridSpan w:val="5"/>
            <w:tcBorders>
              <w:top w:val="nil"/>
              <w:left w:val="nil"/>
              <w:bottom w:val="nil"/>
              <w:right w:val="nil"/>
            </w:tcBorders>
            <w:shd w:val="clear" w:color="auto" w:fill="auto"/>
            <w:noWrap/>
            <w:vAlign w:val="center"/>
            <w:hideMark/>
          </w:tcPr>
          <w:p w14:paraId="71C51E6D" w14:textId="77777777" w:rsidR="00F60209" w:rsidRPr="00F60209" w:rsidRDefault="00F60209" w:rsidP="00F60209">
            <w:pPr>
              <w:spacing w:after="0"/>
              <w:rPr>
                <w:rFonts w:ascii="Calibri" w:eastAsia="Times New Roman" w:hAnsi="Calibri" w:cs="Times New Roman"/>
                <w:color w:val="000000"/>
                <w:lang w:eastAsia="en-US"/>
              </w:rPr>
            </w:pPr>
            <w:r w:rsidRPr="00F60209">
              <w:rPr>
                <w:rFonts w:ascii="Calibri" w:eastAsia="Times New Roman" w:hAnsi="Calibri" w:cs="Times New Roman"/>
                <w:color w:val="000000"/>
                <w:lang w:eastAsia="en-US"/>
              </w:rPr>
              <w:t>Tyvek and tape, ice and water shield, synthetic underlayment</w:t>
            </w:r>
          </w:p>
        </w:tc>
        <w:tc>
          <w:tcPr>
            <w:tcW w:w="2383" w:type="dxa"/>
            <w:tcBorders>
              <w:top w:val="nil"/>
              <w:left w:val="nil"/>
              <w:bottom w:val="nil"/>
              <w:right w:val="nil"/>
            </w:tcBorders>
            <w:shd w:val="clear" w:color="auto" w:fill="auto"/>
            <w:noWrap/>
            <w:vAlign w:val="bottom"/>
            <w:hideMark/>
          </w:tcPr>
          <w:p w14:paraId="322D2672" w14:textId="77777777" w:rsidR="00F60209" w:rsidRPr="00F60209" w:rsidRDefault="00F60209" w:rsidP="00F60209">
            <w:pPr>
              <w:spacing w:after="0"/>
              <w:jc w:val="right"/>
              <w:rPr>
                <w:rFonts w:ascii="Calibri" w:eastAsia="Times New Roman" w:hAnsi="Calibri" w:cs="Times New Roman"/>
                <w:color w:val="000000"/>
                <w:lang w:eastAsia="en-US"/>
              </w:rPr>
            </w:pPr>
            <w:r w:rsidRPr="00F60209">
              <w:rPr>
                <w:rFonts w:ascii="Calibri" w:eastAsia="Times New Roman" w:hAnsi="Calibri" w:cs="Times New Roman"/>
                <w:color w:val="000000"/>
                <w:lang w:eastAsia="en-US"/>
              </w:rPr>
              <w:t>41,000</w:t>
            </w:r>
          </w:p>
        </w:tc>
        <w:tc>
          <w:tcPr>
            <w:tcW w:w="1300" w:type="dxa"/>
            <w:tcBorders>
              <w:top w:val="nil"/>
              <w:left w:val="nil"/>
              <w:bottom w:val="nil"/>
              <w:right w:val="nil"/>
            </w:tcBorders>
            <w:shd w:val="clear" w:color="auto" w:fill="auto"/>
            <w:noWrap/>
            <w:vAlign w:val="bottom"/>
            <w:hideMark/>
          </w:tcPr>
          <w:p w14:paraId="0928BE28"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7B13B6BB" w14:textId="77777777" w:rsidR="00F60209" w:rsidRPr="00F60209" w:rsidRDefault="00F60209" w:rsidP="00F60209">
            <w:pPr>
              <w:spacing w:after="0"/>
              <w:rPr>
                <w:rFonts w:ascii="Calibri" w:eastAsia="Times New Roman" w:hAnsi="Calibri" w:cs="Times New Roman"/>
                <w:color w:val="000000"/>
                <w:lang w:eastAsia="en-US"/>
              </w:rPr>
            </w:pPr>
          </w:p>
        </w:tc>
      </w:tr>
      <w:tr w:rsidR="00F60209" w:rsidRPr="00F60209" w14:paraId="3C87A65A" w14:textId="77777777" w:rsidTr="00F60209">
        <w:trPr>
          <w:gridAfter w:val="1"/>
          <w:wAfter w:w="1300" w:type="dxa"/>
          <w:trHeight w:val="300"/>
        </w:trPr>
        <w:tc>
          <w:tcPr>
            <w:tcW w:w="3531" w:type="dxa"/>
            <w:tcBorders>
              <w:top w:val="nil"/>
              <w:left w:val="nil"/>
              <w:bottom w:val="nil"/>
              <w:right w:val="nil"/>
            </w:tcBorders>
            <w:shd w:val="clear" w:color="auto" w:fill="auto"/>
            <w:noWrap/>
            <w:vAlign w:val="center"/>
            <w:hideMark/>
          </w:tcPr>
          <w:p w14:paraId="07FA7862" w14:textId="77777777" w:rsidR="00F60209" w:rsidRPr="00F60209" w:rsidRDefault="00F60209" w:rsidP="00F60209">
            <w:pPr>
              <w:spacing w:after="0"/>
              <w:rPr>
                <w:rFonts w:ascii="Calibri" w:eastAsia="Times New Roman" w:hAnsi="Calibri" w:cs="Times New Roman"/>
                <w:color w:val="000000"/>
                <w:lang w:eastAsia="en-US"/>
              </w:rPr>
            </w:pPr>
          </w:p>
        </w:tc>
        <w:tc>
          <w:tcPr>
            <w:tcW w:w="222" w:type="dxa"/>
            <w:tcBorders>
              <w:top w:val="nil"/>
              <w:left w:val="nil"/>
              <w:bottom w:val="nil"/>
              <w:right w:val="nil"/>
            </w:tcBorders>
            <w:shd w:val="clear" w:color="auto" w:fill="auto"/>
            <w:noWrap/>
            <w:vAlign w:val="bottom"/>
            <w:hideMark/>
          </w:tcPr>
          <w:p w14:paraId="2EE8F010" w14:textId="77777777" w:rsidR="00F60209" w:rsidRPr="00F60209" w:rsidRDefault="00F60209" w:rsidP="00F60209">
            <w:pPr>
              <w:spacing w:after="0"/>
              <w:rPr>
                <w:rFonts w:ascii="Calibri" w:eastAsia="Times New Roman" w:hAnsi="Calibri" w:cs="Times New Roman"/>
                <w:color w:val="000000"/>
                <w:lang w:eastAsia="en-US"/>
              </w:rPr>
            </w:pPr>
          </w:p>
        </w:tc>
        <w:tc>
          <w:tcPr>
            <w:tcW w:w="2117" w:type="dxa"/>
            <w:tcBorders>
              <w:top w:val="nil"/>
              <w:left w:val="nil"/>
              <w:bottom w:val="nil"/>
              <w:right w:val="nil"/>
            </w:tcBorders>
            <w:shd w:val="clear" w:color="auto" w:fill="auto"/>
            <w:noWrap/>
            <w:vAlign w:val="bottom"/>
            <w:hideMark/>
          </w:tcPr>
          <w:p w14:paraId="394E72F3" w14:textId="77777777" w:rsidR="00F60209" w:rsidRPr="00F60209" w:rsidRDefault="00F60209" w:rsidP="00F60209">
            <w:pPr>
              <w:spacing w:after="0"/>
              <w:rPr>
                <w:rFonts w:ascii="Calibri" w:eastAsia="Times New Roman" w:hAnsi="Calibri" w:cs="Times New Roman"/>
                <w:color w:val="000000"/>
                <w:lang w:eastAsia="en-US"/>
              </w:rPr>
            </w:pPr>
          </w:p>
        </w:tc>
        <w:tc>
          <w:tcPr>
            <w:tcW w:w="404" w:type="dxa"/>
            <w:tcBorders>
              <w:top w:val="nil"/>
              <w:left w:val="nil"/>
              <w:bottom w:val="nil"/>
              <w:right w:val="nil"/>
            </w:tcBorders>
            <w:shd w:val="clear" w:color="auto" w:fill="auto"/>
            <w:noWrap/>
            <w:vAlign w:val="bottom"/>
            <w:hideMark/>
          </w:tcPr>
          <w:p w14:paraId="119CA5A7" w14:textId="77777777" w:rsidR="00F60209" w:rsidRPr="00F60209" w:rsidRDefault="00F60209" w:rsidP="00F60209">
            <w:pPr>
              <w:spacing w:after="0"/>
              <w:rPr>
                <w:rFonts w:ascii="Calibri" w:eastAsia="Times New Roman" w:hAnsi="Calibri" w:cs="Times New Roman"/>
                <w:color w:val="000000"/>
                <w:lang w:eastAsia="en-US"/>
              </w:rPr>
            </w:pPr>
          </w:p>
        </w:tc>
        <w:tc>
          <w:tcPr>
            <w:tcW w:w="271" w:type="dxa"/>
            <w:tcBorders>
              <w:top w:val="nil"/>
              <w:left w:val="nil"/>
              <w:bottom w:val="nil"/>
              <w:right w:val="nil"/>
            </w:tcBorders>
            <w:shd w:val="clear" w:color="auto" w:fill="auto"/>
            <w:noWrap/>
            <w:vAlign w:val="bottom"/>
            <w:hideMark/>
          </w:tcPr>
          <w:p w14:paraId="418BB52F" w14:textId="77777777" w:rsidR="00F60209" w:rsidRPr="00F60209" w:rsidRDefault="00F60209" w:rsidP="00F60209">
            <w:pPr>
              <w:spacing w:after="0"/>
              <w:rPr>
                <w:rFonts w:ascii="Calibri" w:eastAsia="Times New Roman" w:hAnsi="Calibri" w:cs="Times New Roman"/>
                <w:color w:val="000000"/>
                <w:lang w:eastAsia="en-US"/>
              </w:rPr>
            </w:pPr>
          </w:p>
        </w:tc>
        <w:tc>
          <w:tcPr>
            <w:tcW w:w="2383" w:type="dxa"/>
            <w:tcBorders>
              <w:top w:val="nil"/>
              <w:left w:val="nil"/>
              <w:bottom w:val="nil"/>
              <w:right w:val="nil"/>
            </w:tcBorders>
            <w:shd w:val="clear" w:color="auto" w:fill="auto"/>
            <w:noWrap/>
            <w:vAlign w:val="bottom"/>
            <w:hideMark/>
          </w:tcPr>
          <w:p w14:paraId="27B2AAC9"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0C4EAB47"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410D767E" w14:textId="77777777" w:rsidR="00F60209" w:rsidRPr="00F60209" w:rsidRDefault="00F60209" w:rsidP="00F60209">
            <w:pPr>
              <w:spacing w:after="0"/>
              <w:rPr>
                <w:rFonts w:ascii="Calibri" w:eastAsia="Times New Roman" w:hAnsi="Calibri" w:cs="Times New Roman"/>
                <w:color w:val="000000"/>
                <w:lang w:eastAsia="en-US"/>
              </w:rPr>
            </w:pPr>
          </w:p>
        </w:tc>
      </w:tr>
      <w:tr w:rsidR="00F60209" w:rsidRPr="00F60209" w14:paraId="75600F36" w14:textId="77777777" w:rsidTr="00F60209">
        <w:trPr>
          <w:gridAfter w:val="1"/>
          <w:wAfter w:w="1300" w:type="dxa"/>
          <w:trHeight w:val="300"/>
        </w:trPr>
        <w:tc>
          <w:tcPr>
            <w:tcW w:w="5870" w:type="dxa"/>
            <w:gridSpan w:val="3"/>
            <w:tcBorders>
              <w:top w:val="nil"/>
              <w:left w:val="nil"/>
              <w:bottom w:val="nil"/>
              <w:right w:val="nil"/>
            </w:tcBorders>
            <w:shd w:val="clear" w:color="auto" w:fill="auto"/>
            <w:noWrap/>
            <w:vAlign w:val="center"/>
            <w:hideMark/>
          </w:tcPr>
          <w:p w14:paraId="3B0597B9" w14:textId="77777777" w:rsidR="00F60209" w:rsidRPr="00F60209" w:rsidRDefault="00F60209" w:rsidP="00F60209">
            <w:pPr>
              <w:spacing w:after="0"/>
              <w:rPr>
                <w:rFonts w:ascii="Calibri" w:eastAsia="Times New Roman" w:hAnsi="Calibri" w:cs="Times New Roman"/>
                <w:color w:val="000000"/>
                <w:lang w:eastAsia="en-US"/>
              </w:rPr>
            </w:pPr>
            <w:r w:rsidRPr="00F60209">
              <w:rPr>
                <w:rFonts w:ascii="Calibri" w:eastAsia="Times New Roman" w:hAnsi="Calibri" w:cs="Times New Roman"/>
                <w:color w:val="000000"/>
                <w:lang w:eastAsia="en-US"/>
              </w:rPr>
              <w:t>Timber frame repair (white oak)</w:t>
            </w:r>
          </w:p>
        </w:tc>
        <w:tc>
          <w:tcPr>
            <w:tcW w:w="404" w:type="dxa"/>
            <w:tcBorders>
              <w:top w:val="nil"/>
              <w:left w:val="nil"/>
              <w:bottom w:val="nil"/>
              <w:right w:val="nil"/>
            </w:tcBorders>
            <w:shd w:val="clear" w:color="auto" w:fill="auto"/>
            <w:noWrap/>
            <w:vAlign w:val="bottom"/>
            <w:hideMark/>
          </w:tcPr>
          <w:p w14:paraId="609A638E" w14:textId="77777777" w:rsidR="00F60209" w:rsidRPr="00F60209" w:rsidRDefault="00F60209" w:rsidP="00F60209">
            <w:pPr>
              <w:spacing w:after="0"/>
              <w:rPr>
                <w:rFonts w:ascii="Calibri" w:eastAsia="Times New Roman" w:hAnsi="Calibri" w:cs="Times New Roman"/>
                <w:color w:val="000000"/>
                <w:lang w:eastAsia="en-US"/>
              </w:rPr>
            </w:pPr>
          </w:p>
        </w:tc>
        <w:tc>
          <w:tcPr>
            <w:tcW w:w="271" w:type="dxa"/>
            <w:tcBorders>
              <w:top w:val="nil"/>
              <w:left w:val="nil"/>
              <w:bottom w:val="nil"/>
              <w:right w:val="nil"/>
            </w:tcBorders>
            <w:shd w:val="clear" w:color="auto" w:fill="auto"/>
            <w:noWrap/>
            <w:vAlign w:val="bottom"/>
            <w:hideMark/>
          </w:tcPr>
          <w:p w14:paraId="1DEA2624" w14:textId="77777777" w:rsidR="00F60209" w:rsidRPr="00F60209" w:rsidRDefault="00F60209" w:rsidP="00F60209">
            <w:pPr>
              <w:spacing w:after="0"/>
              <w:rPr>
                <w:rFonts w:ascii="Calibri" w:eastAsia="Times New Roman" w:hAnsi="Calibri" w:cs="Times New Roman"/>
                <w:color w:val="000000"/>
                <w:lang w:eastAsia="en-US"/>
              </w:rPr>
            </w:pPr>
          </w:p>
        </w:tc>
        <w:tc>
          <w:tcPr>
            <w:tcW w:w="2383" w:type="dxa"/>
            <w:tcBorders>
              <w:top w:val="nil"/>
              <w:left w:val="nil"/>
              <w:bottom w:val="nil"/>
              <w:right w:val="nil"/>
            </w:tcBorders>
            <w:shd w:val="clear" w:color="auto" w:fill="auto"/>
            <w:noWrap/>
            <w:vAlign w:val="bottom"/>
            <w:hideMark/>
          </w:tcPr>
          <w:p w14:paraId="3AC5E79A" w14:textId="77777777" w:rsidR="00F60209" w:rsidRPr="00F60209" w:rsidRDefault="00F60209" w:rsidP="00F60209">
            <w:pPr>
              <w:spacing w:after="0"/>
              <w:jc w:val="right"/>
              <w:rPr>
                <w:rFonts w:ascii="Calibri" w:eastAsia="Times New Roman" w:hAnsi="Calibri" w:cs="Times New Roman"/>
                <w:color w:val="000000"/>
                <w:lang w:eastAsia="en-US"/>
              </w:rPr>
            </w:pPr>
            <w:r w:rsidRPr="00F60209">
              <w:rPr>
                <w:rFonts w:ascii="Calibri" w:eastAsia="Times New Roman" w:hAnsi="Calibri" w:cs="Times New Roman"/>
                <w:color w:val="000000"/>
                <w:lang w:eastAsia="en-US"/>
              </w:rPr>
              <w:t>38,500</w:t>
            </w:r>
          </w:p>
        </w:tc>
        <w:tc>
          <w:tcPr>
            <w:tcW w:w="1300" w:type="dxa"/>
            <w:tcBorders>
              <w:top w:val="nil"/>
              <w:left w:val="nil"/>
              <w:bottom w:val="nil"/>
              <w:right w:val="nil"/>
            </w:tcBorders>
            <w:shd w:val="clear" w:color="auto" w:fill="auto"/>
            <w:noWrap/>
            <w:vAlign w:val="bottom"/>
            <w:hideMark/>
          </w:tcPr>
          <w:p w14:paraId="5552E572"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683932D5" w14:textId="77777777" w:rsidR="00F60209" w:rsidRPr="00F60209" w:rsidRDefault="00F60209" w:rsidP="00F60209">
            <w:pPr>
              <w:spacing w:after="0"/>
              <w:rPr>
                <w:rFonts w:ascii="Calibri" w:eastAsia="Times New Roman" w:hAnsi="Calibri" w:cs="Times New Roman"/>
                <w:color w:val="000000"/>
                <w:lang w:eastAsia="en-US"/>
              </w:rPr>
            </w:pPr>
          </w:p>
        </w:tc>
      </w:tr>
      <w:tr w:rsidR="00F60209" w:rsidRPr="00F60209" w14:paraId="7D331BA0" w14:textId="77777777" w:rsidTr="00F60209">
        <w:trPr>
          <w:gridAfter w:val="1"/>
          <w:wAfter w:w="1300" w:type="dxa"/>
          <w:trHeight w:val="300"/>
        </w:trPr>
        <w:tc>
          <w:tcPr>
            <w:tcW w:w="3531" w:type="dxa"/>
            <w:tcBorders>
              <w:top w:val="nil"/>
              <w:left w:val="nil"/>
              <w:bottom w:val="nil"/>
              <w:right w:val="nil"/>
            </w:tcBorders>
            <w:shd w:val="clear" w:color="auto" w:fill="auto"/>
            <w:noWrap/>
            <w:vAlign w:val="center"/>
            <w:hideMark/>
          </w:tcPr>
          <w:p w14:paraId="013471CC" w14:textId="77777777" w:rsidR="00F60209" w:rsidRPr="00F60209" w:rsidRDefault="00F60209" w:rsidP="00F60209">
            <w:pPr>
              <w:spacing w:after="0"/>
              <w:rPr>
                <w:rFonts w:ascii="Calibri" w:eastAsia="Times New Roman" w:hAnsi="Calibri" w:cs="Times New Roman"/>
                <w:color w:val="000000"/>
                <w:lang w:eastAsia="en-US"/>
              </w:rPr>
            </w:pPr>
          </w:p>
        </w:tc>
        <w:tc>
          <w:tcPr>
            <w:tcW w:w="222" w:type="dxa"/>
            <w:tcBorders>
              <w:top w:val="nil"/>
              <w:left w:val="nil"/>
              <w:bottom w:val="nil"/>
              <w:right w:val="nil"/>
            </w:tcBorders>
            <w:shd w:val="clear" w:color="auto" w:fill="auto"/>
            <w:noWrap/>
            <w:vAlign w:val="bottom"/>
            <w:hideMark/>
          </w:tcPr>
          <w:p w14:paraId="53FE573B" w14:textId="77777777" w:rsidR="00F60209" w:rsidRPr="00F60209" w:rsidRDefault="00F60209" w:rsidP="00F60209">
            <w:pPr>
              <w:spacing w:after="0"/>
              <w:rPr>
                <w:rFonts w:ascii="Calibri" w:eastAsia="Times New Roman" w:hAnsi="Calibri" w:cs="Times New Roman"/>
                <w:color w:val="000000"/>
                <w:lang w:eastAsia="en-US"/>
              </w:rPr>
            </w:pPr>
          </w:p>
        </w:tc>
        <w:tc>
          <w:tcPr>
            <w:tcW w:w="2117" w:type="dxa"/>
            <w:tcBorders>
              <w:top w:val="nil"/>
              <w:left w:val="nil"/>
              <w:bottom w:val="nil"/>
              <w:right w:val="nil"/>
            </w:tcBorders>
            <w:shd w:val="clear" w:color="auto" w:fill="auto"/>
            <w:noWrap/>
            <w:vAlign w:val="bottom"/>
            <w:hideMark/>
          </w:tcPr>
          <w:p w14:paraId="5F654E25" w14:textId="77777777" w:rsidR="00F60209" w:rsidRPr="00F60209" w:rsidRDefault="00F60209" w:rsidP="00F60209">
            <w:pPr>
              <w:spacing w:after="0"/>
              <w:rPr>
                <w:rFonts w:ascii="Calibri" w:eastAsia="Times New Roman" w:hAnsi="Calibri" w:cs="Times New Roman"/>
                <w:color w:val="000000"/>
                <w:lang w:eastAsia="en-US"/>
              </w:rPr>
            </w:pPr>
          </w:p>
        </w:tc>
        <w:tc>
          <w:tcPr>
            <w:tcW w:w="404" w:type="dxa"/>
            <w:tcBorders>
              <w:top w:val="nil"/>
              <w:left w:val="nil"/>
              <w:bottom w:val="nil"/>
              <w:right w:val="nil"/>
            </w:tcBorders>
            <w:shd w:val="clear" w:color="auto" w:fill="auto"/>
            <w:noWrap/>
            <w:vAlign w:val="bottom"/>
            <w:hideMark/>
          </w:tcPr>
          <w:p w14:paraId="4C73D355" w14:textId="77777777" w:rsidR="00F60209" w:rsidRPr="00F60209" w:rsidRDefault="00F60209" w:rsidP="00F60209">
            <w:pPr>
              <w:spacing w:after="0"/>
              <w:rPr>
                <w:rFonts w:ascii="Calibri" w:eastAsia="Times New Roman" w:hAnsi="Calibri" w:cs="Times New Roman"/>
                <w:color w:val="000000"/>
                <w:lang w:eastAsia="en-US"/>
              </w:rPr>
            </w:pPr>
          </w:p>
        </w:tc>
        <w:tc>
          <w:tcPr>
            <w:tcW w:w="271" w:type="dxa"/>
            <w:tcBorders>
              <w:top w:val="nil"/>
              <w:left w:val="nil"/>
              <w:bottom w:val="nil"/>
              <w:right w:val="nil"/>
            </w:tcBorders>
            <w:shd w:val="clear" w:color="auto" w:fill="auto"/>
            <w:noWrap/>
            <w:vAlign w:val="bottom"/>
            <w:hideMark/>
          </w:tcPr>
          <w:p w14:paraId="127F4151" w14:textId="77777777" w:rsidR="00F60209" w:rsidRPr="00F60209" w:rsidRDefault="00F60209" w:rsidP="00F60209">
            <w:pPr>
              <w:spacing w:after="0"/>
              <w:rPr>
                <w:rFonts w:ascii="Calibri" w:eastAsia="Times New Roman" w:hAnsi="Calibri" w:cs="Times New Roman"/>
                <w:color w:val="000000"/>
                <w:lang w:eastAsia="en-US"/>
              </w:rPr>
            </w:pPr>
          </w:p>
        </w:tc>
        <w:tc>
          <w:tcPr>
            <w:tcW w:w="2383" w:type="dxa"/>
            <w:tcBorders>
              <w:top w:val="nil"/>
              <w:left w:val="nil"/>
              <w:bottom w:val="nil"/>
              <w:right w:val="nil"/>
            </w:tcBorders>
            <w:shd w:val="clear" w:color="auto" w:fill="auto"/>
            <w:noWrap/>
            <w:vAlign w:val="bottom"/>
            <w:hideMark/>
          </w:tcPr>
          <w:p w14:paraId="36F9874F"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1DC8B519"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37D839ED" w14:textId="77777777" w:rsidR="00F60209" w:rsidRPr="00F60209" w:rsidRDefault="00F60209" w:rsidP="00F60209">
            <w:pPr>
              <w:spacing w:after="0"/>
              <w:rPr>
                <w:rFonts w:ascii="Calibri" w:eastAsia="Times New Roman" w:hAnsi="Calibri" w:cs="Times New Roman"/>
                <w:color w:val="000000"/>
                <w:lang w:eastAsia="en-US"/>
              </w:rPr>
            </w:pPr>
          </w:p>
        </w:tc>
      </w:tr>
      <w:tr w:rsidR="00F60209" w:rsidRPr="00F60209" w14:paraId="6B9BAEBE" w14:textId="77777777" w:rsidTr="00F60209">
        <w:trPr>
          <w:gridAfter w:val="1"/>
          <w:wAfter w:w="1300" w:type="dxa"/>
          <w:trHeight w:val="300"/>
        </w:trPr>
        <w:tc>
          <w:tcPr>
            <w:tcW w:w="6545" w:type="dxa"/>
            <w:gridSpan w:val="5"/>
            <w:tcBorders>
              <w:top w:val="nil"/>
              <w:left w:val="nil"/>
              <w:bottom w:val="nil"/>
              <w:right w:val="nil"/>
            </w:tcBorders>
            <w:shd w:val="clear" w:color="auto" w:fill="auto"/>
            <w:noWrap/>
            <w:vAlign w:val="bottom"/>
            <w:hideMark/>
          </w:tcPr>
          <w:p w14:paraId="2CB7C3DC" w14:textId="77777777" w:rsidR="00F60209" w:rsidRPr="00F60209" w:rsidRDefault="00F60209" w:rsidP="00F60209">
            <w:pPr>
              <w:spacing w:after="0"/>
              <w:rPr>
                <w:rFonts w:ascii="Calibri" w:eastAsia="Times New Roman" w:hAnsi="Calibri" w:cs="Times New Roman"/>
                <w:color w:val="000000"/>
                <w:lang w:eastAsia="en-US"/>
              </w:rPr>
            </w:pPr>
            <w:r w:rsidRPr="00F60209">
              <w:rPr>
                <w:rFonts w:ascii="Calibri" w:eastAsia="Times New Roman" w:hAnsi="Calibri" w:cs="Times New Roman"/>
                <w:color w:val="000000"/>
                <w:lang w:eastAsia="en-US"/>
              </w:rPr>
              <w:t>First Floor interior structural sill between front and rear</w:t>
            </w:r>
          </w:p>
        </w:tc>
        <w:tc>
          <w:tcPr>
            <w:tcW w:w="2383" w:type="dxa"/>
            <w:tcBorders>
              <w:top w:val="nil"/>
              <w:left w:val="nil"/>
              <w:bottom w:val="nil"/>
              <w:right w:val="nil"/>
            </w:tcBorders>
            <w:shd w:val="clear" w:color="auto" w:fill="auto"/>
            <w:noWrap/>
            <w:vAlign w:val="bottom"/>
            <w:hideMark/>
          </w:tcPr>
          <w:p w14:paraId="20E196C8"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0962318E"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1713BF39" w14:textId="77777777" w:rsidR="00F60209" w:rsidRPr="00F60209" w:rsidRDefault="00F60209" w:rsidP="00F60209">
            <w:pPr>
              <w:spacing w:after="0"/>
              <w:rPr>
                <w:rFonts w:ascii="Calibri" w:eastAsia="Times New Roman" w:hAnsi="Calibri" w:cs="Times New Roman"/>
                <w:color w:val="000000"/>
                <w:lang w:eastAsia="en-US"/>
              </w:rPr>
            </w:pPr>
          </w:p>
        </w:tc>
      </w:tr>
      <w:tr w:rsidR="00F60209" w:rsidRPr="00F60209" w14:paraId="775A4FC8" w14:textId="77777777" w:rsidTr="00F60209">
        <w:trPr>
          <w:gridAfter w:val="2"/>
          <w:wAfter w:w="2600" w:type="dxa"/>
          <w:trHeight w:val="300"/>
        </w:trPr>
        <w:tc>
          <w:tcPr>
            <w:tcW w:w="6274" w:type="dxa"/>
            <w:gridSpan w:val="4"/>
            <w:tcBorders>
              <w:top w:val="nil"/>
              <w:left w:val="nil"/>
              <w:bottom w:val="nil"/>
              <w:right w:val="nil"/>
            </w:tcBorders>
            <w:shd w:val="clear" w:color="auto" w:fill="auto"/>
            <w:noWrap/>
            <w:vAlign w:val="center"/>
            <w:hideMark/>
          </w:tcPr>
          <w:p w14:paraId="4E8BA256" w14:textId="77777777" w:rsidR="00F60209" w:rsidRPr="00F60209" w:rsidRDefault="00F60209" w:rsidP="00F60209">
            <w:pPr>
              <w:spacing w:after="0"/>
              <w:rPr>
                <w:rFonts w:ascii="Calibri" w:eastAsia="Times New Roman" w:hAnsi="Calibri" w:cs="Times New Roman"/>
                <w:color w:val="000000"/>
                <w:lang w:eastAsia="en-US"/>
              </w:rPr>
            </w:pPr>
            <w:r w:rsidRPr="00F60209">
              <w:rPr>
                <w:rFonts w:ascii="Calibri" w:eastAsia="Times New Roman" w:hAnsi="Calibri" w:cs="Times New Roman"/>
                <w:color w:val="000000"/>
                <w:lang w:eastAsia="en-US"/>
              </w:rPr>
              <w:t>Second Floor Low Attic Floor - girts and wall plates</w:t>
            </w:r>
          </w:p>
        </w:tc>
        <w:tc>
          <w:tcPr>
            <w:tcW w:w="271" w:type="dxa"/>
            <w:tcBorders>
              <w:top w:val="nil"/>
              <w:left w:val="nil"/>
              <w:bottom w:val="nil"/>
              <w:right w:val="nil"/>
            </w:tcBorders>
            <w:shd w:val="clear" w:color="auto" w:fill="auto"/>
            <w:noWrap/>
            <w:vAlign w:val="bottom"/>
            <w:hideMark/>
          </w:tcPr>
          <w:p w14:paraId="5DDFAC0F" w14:textId="77777777" w:rsidR="00F60209" w:rsidRPr="00F60209" w:rsidRDefault="00F60209" w:rsidP="00F60209">
            <w:pPr>
              <w:spacing w:after="0"/>
              <w:rPr>
                <w:rFonts w:ascii="Calibri" w:eastAsia="Times New Roman" w:hAnsi="Calibri" w:cs="Times New Roman"/>
                <w:color w:val="000000"/>
                <w:lang w:eastAsia="en-US"/>
              </w:rPr>
            </w:pPr>
          </w:p>
        </w:tc>
        <w:tc>
          <w:tcPr>
            <w:tcW w:w="2383" w:type="dxa"/>
            <w:tcBorders>
              <w:top w:val="nil"/>
              <w:left w:val="nil"/>
              <w:bottom w:val="nil"/>
              <w:right w:val="nil"/>
            </w:tcBorders>
            <w:shd w:val="clear" w:color="auto" w:fill="auto"/>
            <w:noWrap/>
            <w:vAlign w:val="bottom"/>
            <w:hideMark/>
          </w:tcPr>
          <w:p w14:paraId="68D8AE16" w14:textId="77777777" w:rsidR="00F60209" w:rsidRPr="00F60209" w:rsidRDefault="00F60209" w:rsidP="00F60209">
            <w:pPr>
              <w:spacing w:after="0"/>
              <w:jc w:val="right"/>
              <w:rPr>
                <w:rFonts w:ascii="Calibri" w:eastAsia="Times New Roman" w:hAnsi="Calibri" w:cs="Times New Roman"/>
                <w:color w:val="000000"/>
                <w:lang w:eastAsia="en-US"/>
              </w:rPr>
            </w:pPr>
            <w:r w:rsidRPr="00F60209">
              <w:rPr>
                <w:rFonts w:ascii="Calibri" w:eastAsia="Times New Roman" w:hAnsi="Calibri" w:cs="Times New Roman"/>
                <w:color w:val="000000"/>
                <w:lang w:eastAsia="en-US"/>
              </w:rPr>
              <w:t>5,000</w:t>
            </w:r>
          </w:p>
        </w:tc>
        <w:tc>
          <w:tcPr>
            <w:tcW w:w="1300" w:type="dxa"/>
            <w:tcBorders>
              <w:top w:val="nil"/>
              <w:left w:val="nil"/>
              <w:bottom w:val="nil"/>
              <w:right w:val="nil"/>
            </w:tcBorders>
            <w:shd w:val="clear" w:color="auto" w:fill="auto"/>
            <w:noWrap/>
            <w:vAlign w:val="bottom"/>
            <w:hideMark/>
          </w:tcPr>
          <w:p w14:paraId="5B9B7EBF" w14:textId="77777777" w:rsidR="00F60209" w:rsidRPr="00F60209" w:rsidRDefault="00F60209" w:rsidP="00F60209">
            <w:pPr>
              <w:spacing w:after="0"/>
              <w:rPr>
                <w:rFonts w:ascii="Calibri" w:eastAsia="Times New Roman" w:hAnsi="Calibri" w:cs="Times New Roman"/>
                <w:color w:val="000000"/>
                <w:lang w:eastAsia="en-US"/>
              </w:rPr>
            </w:pPr>
          </w:p>
        </w:tc>
      </w:tr>
      <w:tr w:rsidR="00F60209" w:rsidRPr="00F60209" w14:paraId="578C95CD" w14:textId="77777777" w:rsidTr="00F60209">
        <w:trPr>
          <w:gridAfter w:val="1"/>
          <w:wAfter w:w="1300" w:type="dxa"/>
          <w:trHeight w:val="300"/>
        </w:trPr>
        <w:tc>
          <w:tcPr>
            <w:tcW w:w="3531" w:type="dxa"/>
            <w:tcBorders>
              <w:top w:val="nil"/>
              <w:left w:val="nil"/>
              <w:bottom w:val="nil"/>
              <w:right w:val="nil"/>
            </w:tcBorders>
            <w:shd w:val="clear" w:color="auto" w:fill="auto"/>
            <w:noWrap/>
            <w:vAlign w:val="center"/>
            <w:hideMark/>
          </w:tcPr>
          <w:p w14:paraId="5EB3A929" w14:textId="77777777" w:rsidR="00F60209" w:rsidRPr="00F60209" w:rsidRDefault="00F60209" w:rsidP="00F60209">
            <w:pPr>
              <w:spacing w:after="0"/>
              <w:rPr>
                <w:rFonts w:ascii="Calibri" w:eastAsia="Times New Roman" w:hAnsi="Calibri" w:cs="Times New Roman"/>
                <w:color w:val="000000"/>
                <w:lang w:eastAsia="en-US"/>
              </w:rPr>
            </w:pPr>
          </w:p>
        </w:tc>
        <w:tc>
          <w:tcPr>
            <w:tcW w:w="222" w:type="dxa"/>
            <w:tcBorders>
              <w:top w:val="nil"/>
              <w:left w:val="nil"/>
              <w:bottom w:val="nil"/>
              <w:right w:val="nil"/>
            </w:tcBorders>
            <w:shd w:val="clear" w:color="auto" w:fill="auto"/>
            <w:noWrap/>
            <w:vAlign w:val="bottom"/>
            <w:hideMark/>
          </w:tcPr>
          <w:p w14:paraId="2D6D6D53" w14:textId="77777777" w:rsidR="00F60209" w:rsidRPr="00F60209" w:rsidRDefault="00F60209" w:rsidP="00F60209">
            <w:pPr>
              <w:spacing w:after="0"/>
              <w:rPr>
                <w:rFonts w:ascii="Calibri" w:eastAsia="Times New Roman" w:hAnsi="Calibri" w:cs="Times New Roman"/>
                <w:color w:val="000000"/>
                <w:lang w:eastAsia="en-US"/>
              </w:rPr>
            </w:pPr>
          </w:p>
        </w:tc>
        <w:tc>
          <w:tcPr>
            <w:tcW w:w="2117" w:type="dxa"/>
            <w:tcBorders>
              <w:top w:val="nil"/>
              <w:left w:val="nil"/>
              <w:bottom w:val="nil"/>
              <w:right w:val="nil"/>
            </w:tcBorders>
            <w:shd w:val="clear" w:color="auto" w:fill="auto"/>
            <w:noWrap/>
            <w:vAlign w:val="bottom"/>
            <w:hideMark/>
          </w:tcPr>
          <w:p w14:paraId="5A07E46A" w14:textId="77777777" w:rsidR="00F60209" w:rsidRPr="00F60209" w:rsidRDefault="00F60209" w:rsidP="00F60209">
            <w:pPr>
              <w:spacing w:after="0"/>
              <w:rPr>
                <w:rFonts w:ascii="Calibri" w:eastAsia="Times New Roman" w:hAnsi="Calibri" w:cs="Times New Roman"/>
                <w:color w:val="000000"/>
                <w:lang w:eastAsia="en-US"/>
              </w:rPr>
            </w:pPr>
          </w:p>
        </w:tc>
        <w:tc>
          <w:tcPr>
            <w:tcW w:w="404" w:type="dxa"/>
            <w:tcBorders>
              <w:top w:val="nil"/>
              <w:left w:val="nil"/>
              <w:bottom w:val="nil"/>
              <w:right w:val="nil"/>
            </w:tcBorders>
            <w:shd w:val="clear" w:color="auto" w:fill="auto"/>
            <w:noWrap/>
            <w:vAlign w:val="bottom"/>
            <w:hideMark/>
          </w:tcPr>
          <w:p w14:paraId="7BD2997C" w14:textId="77777777" w:rsidR="00F60209" w:rsidRPr="00F60209" w:rsidRDefault="00F60209" w:rsidP="00F60209">
            <w:pPr>
              <w:spacing w:after="0"/>
              <w:rPr>
                <w:rFonts w:ascii="Calibri" w:eastAsia="Times New Roman" w:hAnsi="Calibri" w:cs="Times New Roman"/>
                <w:color w:val="000000"/>
                <w:lang w:eastAsia="en-US"/>
              </w:rPr>
            </w:pPr>
          </w:p>
        </w:tc>
        <w:tc>
          <w:tcPr>
            <w:tcW w:w="271" w:type="dxa"/>
            <w:tcBorders>
              <w:top w:val="nil"/>
              <w:left w:val="nil"/>
              <w:bottom w:val="nil"/>
              <w:right w:val="nil"/>
            </w:tcBorders>
            <w:shd w:val="clear" w:color="auto" w:fill="auto"/>
            <w:noWrap/>
            <w:vAlign w:val="bottom"/>
            <w:hideMark/>
          </w:tcPr>
          <w:p w14:paraId="5957283A" w14:textId="77777777" w:rsidR="00F60209" w:rsidRPr="00F60209" w:rsidRDefault="00F60209" w:rsidP="00F60209">
            <w:pPr>
              <w:spacing w:after="0"/>
              <w:rPr>
                <w:rFonts w:ascii="Calibri" w:eastAsia="Times New Roman" w:hAnsi="Calibri" w:cs="Times New Roman"/>
                <w:color w:val="000000"/>
                <w:lang w:eastAsia="en-US"/>
              </w:rPr>
            </w:pPr>
          </w:p>
        </w:tc>
        <w:tc>
          <w:tcPr>
            <w:tcW w:w="2383" w:type="dxa"/>
            <w:tcBorders>
              <w:top w:val="nil"/>
              <w:left w:val="nil"/>
              <w:bottom w:val="nil"/>
              <w:right w:val="nil"/>
            </w:tcBorders>
            <w:shd w:val="clear" w:color="auto" w:fill="auto"/>
            <w:noWrap/>
            <w:vAlign w:val="bottom"/>
            <w:hideMark/>
          </w:tcPr>
          <w:p w14:paraId="7FAF0E69"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79C8CE13"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27969987" w14:textId="77777777" w:rsidR="00F60209" w:rsidRPr="00F60209" w:rsidRDefault="00F60209" w:rsidP="00F60209">
            <w:pPr>
              <w:spacing w:after="0"/>
              <w:rPr>
                <w:rFonts w:ascii="Calibri" w:eastAsia="Times New Roman" w:hAnsi="Calibri" w:cs="Times New Roman"/>
                <w:color w:val="000000"/>
                <w:lang w:eastAsia="en-US"/>
              </w:rPr>
            </w:pPr>
          </w:p>
        </w:tc>
      </w:tr>
      <w:tr w:rsidR="00F60209" w:rsidRPr="00F60209" w14:paraId="45E5284E" w14:textId="77777777" w:rsidTr="00F60209">
        <w:trPr>
          <w:gridAfter w:val="2"/>
          <w:wAfter w:w="2600" w:type="dxa"/>
          <w:trHeight w:val="300"/>
        </w:trPr>
        <w:tc>
          <w:tcPr>
            <w:tcW w:w="6274" w:type="dxa"/>
            <w:gridSpan w:val="4"/>
            <w:tcBorders>
              <w:top w:val="nil"/>
              <w:left w:val="nil"/>
              <w:bottom w:val="nil"/>
              <w:right w:val="nil"/>
            </w:tcBorders>
            <w:shd w:val="clear" w:color="auto" w:fill="auto"/>
            <w:noWrap/>
            <w:vAlign w:val="center"/>
            <w:hideMark/>
          </w:tcPr>
          <w:p w14:paraId="475BB76F" w14:textId="77777777" w:rsidR="00F60209" w:rsidRPr="00F60209" w:rsidRDefault="00F60209" w:rsidP="00F60209">
            <w:pPr>
              <w:spacing w:after="0"/>
              <w:rPr>
                <w:rFonts w:ascii="Calibri" w:eastAsia="Times New Roman" w:hAnsi="Calibri" w:cs="Times New Roman"/>
                <w:color w:val="000000"/>
                <w:lang w:eastAsia="en-US"/>
              </w:rPr>
            </w:pPr>
            <w:r w:rsidRPr="00F60209">
              <w:rPr>
                <w:rFonts w:ascii="Calibri" w:eastAsia="Times New Roman" w:hAnsi="Calibri" w:cs="Times New Roman"/>
                <w:color w:val="000000"/>
                <w:lang w:eastAsia="en-US"/>
              </w:rPr>
              <w:t>First floor structural replacements (interior)</w:t>
            </w:r>
          </w:p>
        </w:tc>
        <w:tc>
          <w:tcPr>
            <w:tcW w:w="271" w:type="dxa"/>
            <w:tcBorders>
              <w:top w:val="nil"/>
              <w:left w:val="nil"/>
              <w:bottom w:val="nil"/>
              <w:right w:val="nil"/>
            </w:tcBorders>
            <w:shd w:val="clear" w:color="auto" w:fill="auto"/>
            <w:noWrap/>
            <w:vAlign w:val="bottom"/>
            <w:hideMark/>
          </w:tcPr>
          <w:p w14:paraId="2498EEA0" w14:textId="77777777" w:rsidR="00F60209" w:rsidRPr="00F60209" w:rsidRDefault="00F60209" w:rsidP="00F60209">
            <w:pPr>
              <w:spacing w:after="0"/>
              <w:rPr>
                <w:rFonts w:ascii="Calibri" w:eastAsia="Times New Roman" w:hAnsi="Calibri" w:cs="Times New Roman"/>
                <w:color w:val="000000"/>
                <w:lang w:eastAsia="en-US"/>
              </w:rPr>
            </w:pPr>
          </w:p>
        </w:tc>
        <w:tc>
          <w:tcPr>
            <w:tcW w:w="2383" w:type="dxa"/>
            <w:tcBorders>
              <w:top w:val="nil"/>
              <w:left w:val="nil"/>
              <w:bottom w:val="nil"/>
              <w:right w:val="nil"/>
            </w:tcBorders>
            <w:shd w:val="clear" w:color="auto" w:fill="auto"/>
            <w:noWrap/>
            <w:vAlign w:val="bottom"/>
            <w:hideMark/>
          </w:tcPr>
          <w:p w14:paraId="1A0726AD" w14:textId="77777777" w:rsidR="00F60209" w:rsidRPr="00F60209" w:rsidRDefault="00F60209" w:rsidP="00F60209">
            <w:pPr>
              <w:spacing w:after="0"/>
              <w:jc w:val="right"/>
              <w:rPr>
                <w:rFonts w:ascii="Calibri" w:eastAsia="Times New Roman" w:hAnsi="Calibri" w:cs="Times New Roman"/>
                <w:color w:val="000000"/>
                <w:lang w:eastAsia="en-US"/>
              </w:rPr>
            </w:pPr>
            <w:r w:rsidRPr="00F60209">
              <w:rPr>
                <w:rFonts w:ascii="Calibri" w:eastAsia="Times New Roman" w:hAnsi="Calibri" w:cs="Times New Roman"/>
                <w:color w:val="000000"/>
                <w:lang w:eastAsia="en-US"/>
              </w:rPr>
              <w:t>25,000</w:t>
            </w:r>
          </w:p>
        </w:tc>
        <w:tc>
          <w:tcPr>
            <w:tcW w:w="1300" w:type="dxa"/>
            <w:tcBorders>
              <w:top w:val="nil"/>
              <w:left w:val="nil"/>
              <w:bottom w:val="nil"/>
              <w:right w:val="nil"/>
            </w:tcBorders>
            <w:shd w:val="clear" w:color="auto" w:fill="auto"/>
            <w:noWrap/>
            <w:vAlign w:val="bottom"/>
            <w:hideMark/>
          </w:tcPr>
          <w:p w14:paraId="1F637751" w14:textId="77777777" w:rsidR="00F60209" w:rsidRPr="00F60209" w:rsidRDefault="00F60209" w:rsidP="00F60209">
            <w:pPr>
              <w:spacing w:after="0"/>
              <w:rPr>
                <w:rFonts w:ascii="Calibri" w:eastAsia="Times New Roman" w:hAnsi="Calibri" w:cs="Times New Roman"/>
                <w:color w:val="000000"/>
                <w:lang w:eastAsia="en-US"/>
              </w:rPr>
            </w:pPr>
          </w:p>
        </w:tc>
      </w:tr>
      <w:tr w:rsidR="00F60209" w:rsidRPr="00F60209" w14:paraId="272608A3" w14:textId="77777777" w:rsidTr="00F60209">
        <w:trPr>
          <w:gridAfter w:val="1"/>
          <w:wAfter w:w="1300" w:type="dxa"/>
          <w:trHeight w:val="300"/>
        </w:trPr>
        <w:tc>
          <w:tcPr>
            <w:tcW w:w="3531" w:type="dxa"/>
            <w:tcBorders>
              <w:top w:val="nil"/>
              <w:left w:val="nil"/>
              <w:bottom w:val="nil"/>
              <w:right w:val="nil"/>
            </w:tcBorders>
            <w:shd w:val="clear" w:color="auto" w:fill="auto"/>
            <w:noWrap/>
            <w:vAlign w:val="bottom"/>
            <w:hideMark/>
          </w:tcPr>
          <w:p w14:paraId="034815ED" w14:textId="77777777" w:rsidR="00F60209" w:rsidRPr="00F60209" w:rsidRDefault="00F60209" w:rsidP="00F60209">
            <w:pPr>
              <w:spacing w:after="0"/>
              <w:rPr>
                <w:rFonts w:ascii="Calibri" w:eastAsia="Times New Roman" w:hAnsi="Calibri" w:cs="Times New Roman"/>
                <w:color w:val="000000"/>
                <w:lang w:eastAsia="en-US"/>
              </w:rPr>
            </w:pPr>
          </w:p>
        </w:tc>
        <w:tc>
          <w:tcPr>
            <w:tcW w:w="222" w:type="dxa"/>
            <w:tcBorders>
              <w:top w:val="nil"/>
              <w:left w:val="nil"/>
              <w:bottom w:val="nil"/>
              <w:right w:val="nil"/>
            </w:tcBorders>
            <w:shd w:val="clear" w:color="auto" w:fill="auto"/>
            <w:noWrap/>
            <w:vAlign w:val="bottom"/>
            <w:hideMark/>
          </w:tcPr>
          <w:p w14:paraId="7F7DD38D" w14:textId="77777777" w:rsidR="00F60209" w:rsidRPr="00F60209" w:rsidRDefault="00F60209" w:rsidP="00F60209">
            <w:pPr>
              <w:spacing w:after="0"/>
              <w:rPr>
                <w:rFonts w:ascii="Calibri" w:eastAsia="Times New Roman" w:hAnsi="Calibri" w:cs="Times New Roman"/>
                <w:color w:val="000000"/>
                <w:lang w:eastAsia="en-US"/>
              </w:rPr>
            </w:pPr>
          </w:p>
        </w:tc>
        <w:tc>
          <w:tcPr>
            <w:tcW w:w="2117" w:type="dxa"/>
            <w:tcBorders>
              <w:top w:val="nil"/>
              <w:left w:val="nil"/>
              <w:bottom w:val="nil"/>
              <w:right w:val="nil"/>
            </w:tcBorders>
            <w:shd w:val="clear" w:color="auto" w:fill="auto"/>
            <w:noWrap/>
            <w:vAlign w:val="bottom"/>
            <w:hideMark/>
          </w:tcPr>
          <w:p w14:paraId="1929B9BE" w14:textId="77777777" w:rsidR="00F60209" w:rsidRPr="00F60209" w:rsidRDefault="00F60209" w:rsidP="00F60209">
            <w:pPr>
              <w:spacing w:after="0"/>
              <w:rPr>
                <w:rFonts w:ascii="Calibri" w:eastAsia="Times New Roman" w:hAnsi="Calibri" w:cs="Times New Roman"/>
                <w:color w:val="000000"/>
                <w:lang w:eastAsia="en-US"/>
              </w:rPr>
            </w:pPr>
          </w:p>
        </w:tc>
        <w:tc>
          <w:tcPr>
            <w:tcW w:w="404" w:type="dxa"/>
            <w:tcBorders>
              <w:top w:val="nil"/>
              <w:left w:val="nil"/>
              <w:bottom w:val="nil"/>
              <w:right w:val="nil"/>
            </w:tcBorders>
            <w:shd w:val="clear" w:color="auto" w:fill="auto"/>
            <w:noWrap/>
            <w:vAlign w:val="bottom"/>
            <w:hideMark/>
          </w:tcPr>
          <w:p w14:paraId="70C77F9E" w14:textId="77777777" w:rsidR="00F60209" w:rsidRPr="00F60209" w:rsidRDefault="00F60209" w:rsidP="00F60209">
            <w:pPr>
              <w:spacing w:after="0"/>
              <w:rPr>
                <w:rFonts w:ascii="Calibri" w:eastAsia="Times New Roman" w:hAnsi="Calibri" w:cs="Times New Roman"/>
                <w:color w:val="000000"/>
                <w:lang w:eastAsia="en-US"/>
              </w:rPr>
            </w:pPr>
          </w:p>
        </w:tc>
        <w:tc>
          <w:tcPr>
            <w:tcW w:w="271" w:type="dxa"/>
            <w:tcBorders>
              <w:top w:val="nil"/>
              <w:left w:val="nil"/>
              <w:bottom w:val="nil"/>
              <w:right w:val="nil"/>
            </w:tcBorders>
            <w:shd w:val="clear" w:color="auto" w:fill="auto"/>
            <w:noWrap/>
            <w:vAlign w:val="bottom"/>
            <w:hideMark/>
          </w:tcPr>
          <w:p w14:paraId="3077C92F" w14:textId="77777777" w:rsidR="00F60209" w:rsidRPr="00F60209" w:rsidRDefault="00F60209" w:rsidP="00F60209">
            <w:pPr>
              <w:spacing w:after="0"/>
              <w:rPr>
                <w:rFonts w:ascii="Calibri" w:eastAsia="Times New Roman" w:hAnsi="Calibri" w:cs="Times New Roman"/>
                <w:color w:val="000000"/>
                <w:lang w:eastAsia="en-US"/>
              </w:rPr>
            </w:pPr>
          </w:p>
        </w:tc>
        <w:tc>
          <w:tcPr>
            <w:tcW w:w="2383" w:type="dxa"/>
            <w:tcBorders>
              <w:top w:val="nil"/>
              <w:left w:val="nil"/>
              <w:bottom w:val="nil"/>
              <w:right w:val="nil"/>
            </w:tcBorders>
            <w:shd w:val="clear" w:color="auto" w:fill="auto"/>
            <w:noWrap/>
            <w:vAlign w:val="bottom"/>
            <w:hideMark/>
          </w:tcPr>
          <w:p w14:paraId="7E6DE26B"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5894149C"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43E79AAF" w14:textId="77777777" w:rsidR="00F60209" w:rsidRPr="00F60209" w:rsidRDefault="00F60209" w:rsidP="00F60209">
            <w:pPr>
              <w:spacing w:after="0"/>
              <w:rPr>
                <w:rFonts w:ascii="Calibri" w:eastAsia="Times New Roman" w:hAnsi="Calibri" w:cs="Times New Roman"/>
                <w:color w:val="000000"/>
                <w:lang w:eastAsia="en-US"/>
              </w:rPr>
            </w:pPr>
          </w:p>
        </w:tc>
      </w:tr>
      <w:tr w:rsidR="00F60209" w:rsidRPr="00F60209" w14:paraId="48C20D1D" w14:textId="77777777" w:rsidTr="00F60209">
        <w:trPr>
          <w:gridAfter w:val="1"/>
          <w:wAfter w:w="1300" w:type="dxa"/>
          <w:trHeight w:val="300"/>
        </w:trPr>
        <w:tc>
          <w:tcPr>
            <w:tcW w:w="6545" w:type="dxa"/>
            <w:gridSpan w:val="5"/>
            <w:tcBorders>
              <w:top w:val="nil"/>
              <w:left w:val="nil"/>
              <w:bottom w:val="nil"/>
              <w:right w:val="nil"/>
            </w:tcBorders>
            <w:shd w:val="clear" w:color="auto" w:fill="auto"/>
            <w:noWrap/>
            <w:vAlign w:val="center"/>
            <w:hideMark/>
          </w:tcPr>
          <w:p w14:paraId="79261F9E" w14:textId="77777777" w:rsidR="00F60209" w:rsidRPr="00F60209" w:rsidRDefault="00F60209" w:rsidP="00F60209">
            <w:pPr>
              <w:spacing w:after="0"/>
              <w:rPr>
                <w:rFonts w:ascii="Calibri" w:eastAsia="Times New Roman" w:hAnsi="Calibri" w:cs="Times New Roman"/>
                <w:color w:val="000000"/>
                <w:lang w:eastAsia="en-US"/>
              </w:rPr>
            </w:pPr>
            <w:r w:rsidRPr="00F60209">
              <w:rPr>
                <w:rFonts w:ascii="Calibri" w:eastAsia="Times New Roman" w:hAnsi="Calibri" w:cs="Times New Roman"/>
                <w:color w:val="000000"/>
                <w:lang w:eastAsia="en-US"/>
              </w:rPr>
              <w:t xml:space="preserve">Exterior watertable, corner boards, rake boards, trim. </w:t>
            </w:r>
          </w:p>
        </w:tc>
        <w:tc>
          <w:tcPr>
            <w:tcW w:w="2383" w:type="dxa"/>
            <w:tcBorders>
              <w:top w:val="nil"/>
              <w:left w:val="nil"/>
              <w:bottom w:val="nil"/>
              <w:right w:val="nil"/>
            </w:tcBorders>
            <w:shd w:val="clear" w:color="auto" w:fill="auto"/>
            <w:noWrap/>
            <w:vAlign w:val="bottom"/>
            <w:hideMark/>
          </w:tcPr>
          <w:p w14:paraId="4697D866"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4A559F64"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51D08D1A" w14:textId="77777777" w:rsidR="00F60209" w:rsidRPr="00F60209" w:rsidRDefault="00F60209" w:rsidP="00F60209">
            <w:pPr>
              <w:spacing w:after="0"/>
              <w:rPr>
                <w:rFonts w:ascii="Calibri" w:eastAsia="Times New Roman" w:hAnsi="Calibri" w:cs="Times New Roman"/>
                <w:color w:val="000000"/>
                <w:lang w:eastAsia="en-US"/>
              </w:rPr>
            </w:pPr>
          </w:p>
        </w:tc>
      </w:tr>
      <w:tr w:rsidR="00F60209" w:rsidRPr="00F60209" w14:paraId="744444E8" w14:textId="77777777" w:rsidTr="00F60209">
        <w:trPr>
          <w:gridAfter w:val="1"/>
          <w:wAfter w:w="1300" w:type="dxa"/>
          <w:trHeight w:val="300"/>
        </w:trPr>
        <w:tc>
          <w:tcPr>
            <w:tcW w:w="5870" w:type="dxa"/>
            <w:gridSpan w:val="3"/>
            <w:tcBorders>
              <w:top w:val="nil"/>
              <w:left w:val="nil"/>
              <w:bottom w:val="nil"/>
              <w:right w:val="nil"/>
            </w:tcBorders>
            <w:shd w:val="clear" w:color="auto" w:fill="auto"/>
            <w:noWrap/>
            <w:vAlign w:val="center"/>
            <w:hideMark/>
          </w:tcPr>
          <w:p w14:paraId="577DF63D" w14:textId="77777777" w:rsidR="00F60209" w:rsidRPr="00F60209" w:rsidRDefault="00F60209" w:rsidP="00F60209">
            <w:pPr>
              <w:spacing w:after="0"/>
              <w:rPr>
                <w:rFonts w:ascii="Calibri" w:eastAsia="Times New Roman" w:hAnsi="Calibri" w:cs="Times New Roman"/>
                <w:color w:val="000000"/>
                <w:lang w:eastAsia="en-US"/>
              </w:rPr>
            </w:pPr>
            <w:r w:rsidRPr="00F60209">
              <w:rPr>
                <w:rFonts w:ascii="Calibri" w:eastAsia="Times New Roman" w:hAnsi="Calibri" w:cs="Times New Roman"/>
                <w:color w:val="000000"/>
                <w:lang w:eastAsia="en-US"/>
              </w:rPr>
              <w:t xml:space="preserve">Scarf jointed clapboards (as original) </w:t>
            </w:r>
          </w:p>
        </w:tc>
        <w:tc>
          <w:tcPr>
            <w:tcW w:w="404" w:type="dxa"/>
            <w:tcBorders>
              <w:top w:val="nil"/>
              <w:left w:val="nil"/>
              <w:bottom w:val="nil"/>
              <w:right w:val="nil"/>
            </w:tcBorders>
            <w:shd w:val="clear" w:color="auto" w:fill="auto"/>
            <w:noWrap/>
            <w:vAlign w:val="bottom"/>
            <w:hideMark/>
          </w:tcPr>
          <w:p w14:paraId="165C60CC" w14:textId="77777777" w:rsidR="00F60209" w:rsidRPr="00F60209" w:rsidRDefault="00F60209" w:rsidP="00F60209">
            <w:pPr>
              <w:spacing w:after="0"/>
              <w:rPr>
                <w:rFonts w:ascii="Calibri" w:eastAsia="Times New Roman" w:hAnsi="Calibri" w:cs="Times New Roman"/>
                <w:color w:val="000000"/>
                <w:lang w:eastAsia="en-US"/>
              </w:rPr>
            </w:pPr>
          </w:p>
        </w:tc>
        <w:tc>
          <w:tcPr>
            <w:tcW w:w="271" w:type="dxa"/>
            <w:tcBorders>
              <w:top w:val="nil"/>
              <w:left w:val="nil"/>
              <w:bottom w:val="nil"/>
              <w:right w:val="nil"/>
            </w:tcBorders>
            <w:shd w:val="clear" w:color="auto" w:fill="auto"/>
            <w:noWrap/>
            <w:vAlign w:val="bottom"/>
            <w:hideMark/>
          </w:tcPr>
          <w:p w14:paraId="70FA3564" w14:textId="77777777" w:rsidR="00F60209" w:rsidRPr="00F60209" w:rsidRDefault="00F60209" w:rsidP="00F60209">
            <w:pPr>
              <w:spacing w:after="0"/>
              <w:rPr>
                <w:rFonts w:ascii="Calibri" w:eastAsia="Times New Roman" w:hAnsi="Calibri" w:cs="Times New Roman"/>
                <w:color w:val="000000"/>
                <w:lang w:eastAsia="en-US"/>
              </w:rPr>
            </w:pPr>
          </w:p>
        </w:tc>
        <w:tc>
          <w:tcPr>
            <w:tcW w:w="2383" w:type="dxa"/>
            <w:tcBorders>
              <w:top w:val="nil"/>
              <w:left w:val="nil"/>
              <w:bottom w:val="nil"/>
              <w:right w:val="nil"/>
            </w:tcBorders>
            <w:shd w:val="clear" w:color="auto" w:fill="auto"/>
            <w:noWrap/>
            <w:vAlign w:val="bottom"/>
            <w:hideMark/>
          </w:tcPr>
          <w:p w14:paraId="49DF41E0"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14EF14A8"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32F8222F" w14:textId="77777777" w:rsidR="00F60209" w:rsidRPr="00F60209" w:rsidRDefault="00F60209" w:rsidP="00F60209">
            <w:pPr>
              <w:spacing w:after="0"/>
              <w:rPr>
                <w:rFonts w:ascii="Calibri" w:eastAsia="Times New Roman" w:hAnsi="Calibri" w:cs="Times New Roman"/>
                <w:color w:val="000000"/>
                <w:lang w:eastAsia="en-US"/>
              </w:rPr>
            </w:pPr>
          </w:p>
        </w:tc>
      </w:tr>
      <w:tr w:rsidR="00F60209" w:rsidRPr="00F60209" w14:paraId="60A0DE51" w14:textId="77777777" w:rsidTr="00F60209">
        <w:trPr>
          <w:gridAfter w:val="1"/>
          <w:wAfter w:w="1300" w:type="dxa"/>
          <w:trHeight w:val="300"/>
        </w:trPr>
        <w:tc>
          <w:tcPr>
            <w:tcW w:w="6545" w:type="dxa"/>
            <w:gridSpan w:val="5"/>
            <w:tcBorders>
              <w:top w:val="nil"/>
              <w:left w:val="nil"/>
              <w:bottom w:val="nil"/>
              <w:right w:val="nil"/>
            </w:tcBorders>
            <w:shd w:val="clear" w:color="auto" w:fill="auto"/>
            <w:noWrap/>
            <w:vAlign w:val="center"/>
            <w:hideMark/>
          </w:tcPr>
          <w:p w14:paraId="7A145E55" w14:textId="77777777" w:rsidR="00F60209" w:rsidRPr="00F60209" w:rsidRDefault="00F60209" w:rsidP="00F60209">
            <w:pPr>
              <w:spacing w:after="0"/>
              <w:rPr>
                <w:rFonts w:ascii="Calibri" w:eastAsia="Times New Roman" w:hAnsi="Calibri" w:cs="Times New Roman"/>
                <w:color w:val="000000"/>
                <w:lang w:eastAsia="en-US"/>
              </w:rPr>
            </w:pPr>
            <w:r w:rsidRPr="00F60209">
              <w:rPr>
                <w:rFonts w:ascii="Calibri" w:eastAsia="Times New Roman" w:hAnsi="Calibri" w:cs="Times New Roman"/>
                <w:color w:val="000000"/>
                <w:lang w:eastAsia="en-US"/>
              </w:rPr>
              <w:t>All materials are radial pine, Spanish cedar or mahogany</w:t>
            </w:r>
          </w:p>
        </w:tc>
        <w:tc>
          <w:tcPr>
            <w:tcW w:w="2383" w:type="dxa"/>
            <w:tcBorders>
              <w:top w:val="nil"/>
              <w:left w:val="nil"/>
              <w:bottom w:val="nil"/>
              <w:right w:val="nil"/>
            </w:tcBorders>
            <w:shd w:val="clear" w:color="auto" w:fill="auto"/>
            <w:noWrap/>
            <w:vAlign w:val="bottom"/>
            <w:hideMark/>
          </w:tcPr>
          <w:p w14:paraId="7A73CC00" w14:textId="77777777" w:rsidR="00F60209" w:rsidRPr="00F60209" w:rsidRDefault="00F60209" w:rsidP="00F60209">
            <w:pPr>
              <w:spacing w:after="0"/>
              <w:jc w:val="right"/>
              <w:rPr>
                <w:rFonts w:ascii="Calibri" w:eastAsia="Times New Roman" w:hAnsi="Calibri" w:cs="Times New Roman"/>
                <w:color w:val="000000"/>
                <w:lang w:eastAsia="en-US"/>
              </w:rPr>
            </w:pPr>
            <w:r w:rsidRPr="00F60209">
              <w:rPr>
                <w:rFonts w:ascii="Calibri" w:eastAsia="Times New Roman" w:hAnsi="Calibri" w:cs="Times New Roman"/>
                <w:color w:val="000000"/>
                <w:lang w:eastAsia="en-US"/>
              </w:rPr>
              <w:t>63,400</w:t>
            </w:r>
          </w:p>
        </w:tc>
        <w:tc>
          <w:tcPr>
            <w:tcW w:w="1300" w:type="dxa"/>
            <w:tcBorders>
              <w:top w:val="nil"/>
              <w:left w:val="nil"/>
              <w:bottom w:val="nil"/>
              <w:right w:val="nil"/>
            </w:tcBorders>
            <w:shd w:val="clear" w:color="auto" w:fill="auto"/>
            <w:noWrap/>
            <w:vAlign w:val="bottom"/>
            <w:hideMark/>
          </w:tcPr>
          <w:p w14:paraId="47661635"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326ED2FC" w14:textId="77777777" w:rsidR="00F60209" w:rsidRPr="00F60209" w:rsidRDefault="00F60209" w:rsidP="00F60209">
            <w:pPr>
              <w:spacing w:after="0"/>
              <w:rPr>
                <w:rFonts w:ascii="Calibri" w:eastAsia="Times New Roman" w:hAnsi="Calibri" w:cs="Times New Roman"/>
                <w:color w:val="000000"/>
                <w:lang w:eastAsia="en-US"/>
              </w:rPr>
            </w:pPr>
          </w:p>
        </w:tc>
      </w:tr>
      <w:tr w:rsidR="00F60209" w:rsidRPr="00F60209" w14:paraId="4215B566" w14:textId="77777777" w:rsidTr="00F60209">
        <w:trPr>
          <w:gridAfter w:val="1"/>
          <w:wAfter w:w="1300" w:type="dxa"/>
          <w:trHeight w:val="300"/>
        </w:trPr>
        <w:tc>
          <w:tcPr>
            <w:tcW w:w="3531" w:type="dxa"/>
            <w:tcBorders>
              <w:top w:val="nil"/>
              <w:left w:val="nil"/>
              <w:bottom w:val="nil"/>
              <w:right w:val="nil"/>
            </w:tcBorders>
            <w:shd w:val="clear" w:color="auto" w:fill="auto"/>
            <w:noWrap/>
            <w:vAlign w:val="bottom"/>
            <w:hideMark/>
          </w:tcPr>
          <w:p w14:paraId="167DC24A" w14:textId="77777777" w:rsidR="00F60209" w:rsidRPr="00F60209" w:rsidRDefault="00F60209" w:rsidP="00F60209">
            <w:pPr>
              <w:spacing w:after="0"/>
              <w:rPr>
                <w:rFonts w:ascii="Calibri" w:eastAsia="Times New Roman" w:hAnsi="Calibri" w:cs="Times New Roman"/>
                <w:color w:val="000000"/>
                <w:lang w:eastAsia="en-US"/>
              </w:rPr>
            </w:pPr>
          </w:p>
        </w:tc>
        <w:tc>
          <w:tcPr>
            <w:tcW w:w="222" w:type="dxa"/>
            <w:tcBorders>
              <w:top w:val="nil"/>
              <w:left w:val="nil"/>
              <w:bottom w:val="nil"/>
              <w:right w:val="nil"/>
            </w:tcBorders>
            <w:shd w:val="clear" w:color="auto" w:fill="auto"/>
            <w:noWrap/>
            <w:vAlign w:val="bottom"/>
            <w:hideMark/>
          </w:tcPr>
          <w:p w14:paraId="719343D5" w14:textId="77777777" w:rsidR="00F60209" w:rsidRPr="00F60209" w:rsidRDefault="00F60209" w:rsidP="00F60209">
            <w:pPr>
              <w:spacing w:after="0"/>
              <w:rPr>
                <w:rFonts w:ascii="Calibri" w:eastAsia="Times New Roman" w:hAnsi="Calibri" w:cs="Times New Roman"/>
                <w:color w:val="000000"/>
                <w:lang w:eastAsia="en-US"/>
              </w:rPr>
            </w:pPr>
          </w:p>
        </w:tc>
        <w:tc>
          <w:tcPr>
            <w:tcW w:w="2117" w:type="dxa"/>
            <w:tcBorders>
              <w:top w:val="nil"/>
              <w:left w:val="nil"/>
              <w:bottom w:val="nil"/>
              <w:right w:val="nil"/>
            </w:tcBorders>
            <w:shd w:val="clear" w:color="auto" w:fill="auto"/>
            <w:noWrap/>
            <w:vAlign w:val="bottom"/>
            <w:hideMark/>
          </w:tcPr>
          <w:p w14:paraId="399E3000" w14:textId="77777777" w:rsidR="00F60209" w:rsidRPr="00F60209" w:rsidRDefault="00F60209" w:rsidP="00F60209">
            <w:pPr>
              <w:spacing w:after="0"/>
              <w:rPr>
                <w:rFonts w:ascii="Calibri" w:eastAsia="Times New Roman" w:hAnsi="Calibri" w:cs="Times New Roman"/>
                <w:color w:val="000000"/>
                <w:lang w:eastAsia="en-US"/>
              </w:rPr>
            </w:pPr>
          </w:p>
        </w:tc>
        <w:tc>
          <w:tcPr>
            <w:tcW w:w="404" w:type="dxa"/>
            <w:tcBorders>
              <w:top w:val="nil"/>
              <w:left w:val="nil"/>
              <w:bottom w:val="nil"/>
              <w:right w:val="nil"/>
            </w:tcBorders>
            <w:shd w:val="clear" w:color="auto" w:fill="auto"/>
            <w:noWrap/>
            <w:vAlign w:val="bottom"/>
            <w:hideMark/>
          </w:tcPr>
          <w:p w14:paraId="04A43FF4" w14:textId="77777777" w:rsidR="00F60209" w:rsidRPr="00F60209" w:rsidRDefault="00F60209" w:rsidP="00F60209">
            <w:pPr>
              <w:spacing w:after="0"/>
              <w:rPr>
                <w:rFonts w:ascii="Calibri" w:eastAsia="Times New Roman" w:hAnsi="Calibri" w:cs="Times New Roman"/>
                <w:color w:val="000000"/>
                <w:lang w:eastAsia="en-US"/>
              </w:rPr>
            </w:pPr>
          </w:p>
        </w:tc>
        <w:tc>
          <w:tcPr>
            <w:tcW w:w="271" w:type="dxa"/>
            <w:tcBorders>
              <w:top w:val="nil"/>
              <w:left w:val="nil"/>
              <w:bottom w:val="nil"/>
              <w:right w:val="nil"/>
            </w:tcBorders>
            <w:shd w:val="clear" w:color="auto" w:fill="auto"/>
            <w:noWrap/>
            <w:vAlign w:val="bottom"/>
            <w:hideMark/>
          </w:tcPr>
          <w:p w14:paraId="2C361FDA" w14:textId="77777777" w:rsidR="00F60209" w:rsidRPr="00F60209" w:rsidRDefault="00F60209" w:rsidP="00F60209">
            <w:pPr>
              <w:spacing w:after="0"/>
              <w:rPr>
                <w:rFonts w:ascii="Calibri" w:eastAsia="Times New Roman" w:hAnsi="Calibri" w:cs="Times New Roman"/>
                <w:color w:val="000000"/>
                <w:lang w:eastAsia="en-US"/>
              </w:rPr>
            </w:pPr>
          </w:p>
        </w:tc>
        <w:tc>
          <w:tcPr>
            <w:tcW w:w="2383" w:type="dxa"/>
            <w:tcBorders>
              <w:top w:val="nil"/>
              <w:left w:val="nil"/>
              <w:bottom w:val="nil"/>
              <w:right w:val="nil"/>
            </w:tcBorders>
            <w:shd w:val="clear" w:color="auto" w:fill="auto"/>
            <w:noWrap/>
            <w:vAlign w:val="bottom"/>
            <w:hideMark/>
          </w:tcPr>
          <w:p w14:paraId="3370A81E"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03EE4A0A"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679B0B84" w14:textId="77777777" w:rsidR="00F60209" w:rsidRPr="00F60209" w:rsidRDefault="00F60209" w:rsidP="00F60209">
            <w:pPr>
              <w:spacing w:after="0"/>
              <w:rPr>
                <w:rFonts w:ascii="Calibri" w:eastAsia="Times New Roman" w:hAnsi="Calibri" w:cs="Times New Roman"/>
                <w:color w:val="000000"/>
                <w:lang w:eastAsia="en-US"/>
              </w:rPr>
            </w:pPr>
          </w:p>
        </w:tc>
      </w:tr>
      <w:tr w:rsidR="00F60209" w:rsidRPr="00F60209" w14:paraId="084AC437" w14:textId="77777777" w:rsidTr="00F60209">
        <w:trPr>
          <w:gridAfter w:val="1"/>
          <w:wAfter w:w="1300" w:type="dxa"/>
          <w:trHeight w:val="300"/>
        </w:trPr>
        <w:tc>
          <w:tcPr>
            <w:tcW w:w="6545" w:type="dxa"/>
            <w:gridSpan w:val="5"/>
            <w:tcBorders>
              <w:top w:val="nil"/>
              <w:left w:val="nil"/>
              <w:bottom w:val="nil"/>
              <w:right w:val="nil"/>
            </w:tcBorders>
            <w:shd w:val="clear" w:color="auto" w:fill="auto"/>
            <w:noWrap/>
            <w:vAlign w:val="center"/>
            <w:hideMark/>
          </w:tcPr>
          <w:p w14:paraId="55DCD9DA" w14:textId="77777777" w:rsidR="00F60209" w:rsidRPr="00F60209" w:rsidRDefault="00F60209" w:rsidP="00F60209">
            <w:pPr>
              <w:spacing w:after="0"/>
              <w:rPr>
                <w:rFonts w:ascii="Calibri" w:eastAsia="Times New Roman" w:hAnsi="Calibri" w:cs="Times New Roman"/>
                <w:color w:val="000000"/>
                <w:lang w:eastAsia="en-US"/>
              </w:rPr>
            </w:pPr>
            <w:r w:rsidRPr="00F60209">
              <w:rPr>
                <w:rFonts w:ascii="Calibri" w:eastAsia="Times New Roman" w:hAnsi="Calibri" w:cs="Times New Roman"/>
                <w:color w:val="000000"/>
                <w:lang w:eastAsia="en-US"/>
              </w:rPr>
              <w:t xml:space="preserve">Roof - #1 perfection, clear taper sawn, 5/8 butt, red cedar </w:t>
            </w:r>
          </w:p>
        </w:tc>
        <w:tc>
          <w:tcPr>
            <w:tcW w:w="2383" w:type="dxa"/>
            <w:tcBorders>
              <w:top w:val="nil"/>
              <w:left w:val="nil"/>
              <w:bottom w:val="nil"/>
              <w:right w:val="nil"/>
            </w:tcBorders>
            <w:shd w:val="clear" w:color="auto" w:fill="auto"/>
            <w:noWrap/>
            <w:vAlign w:val="bottom"/>
            <w:hideMark/>
          </w:tcPr>
          <w:p w14:paraId="149E6B32" w14:textId="77777777" w:rsidR="00F60209" w:rsidRPr="00F60209" w:rsidRDefault="00F60209" w:rsidP="00F60209">
            <w:pPr>
              <w:spacing w:after="0"/>
              <w:jc w:val="right"/>
              <w:rPr>
                <w:rFonts w:ascii="Calibri" w:eastAsia="Times New Roman" w:hAnsi="Calibri" w:cs="Times New Roman"/>
                <w:color w:val="000000"/>
                <w:lang w:eastAsia="en-US"/>
              </w:rPr>
            </w:pPr>
            <w:r w:rsidRPr="00F60209">
              <w:rPr>
                <w:rFonts w:ascii="Calibri" w:eastAsia="Times New Roman" w:hAnsi="Calibri" w:cs="Times New Roman"/>
                <w:color w:val="000000"/>
                <w:lang w:eastAsia="en-US"/>
              </w:rPr>
              <w:t>35,000</w:t>
            </w:r>
          </w:p>
        </w:tc>
        <w:tc>
          <w:tcPr>
            <w:tcW w:w="1300" w:type="dxa"/>
            <w:tcBorders>
              <w:top w:val="nil"/>
              <w:left w:val="nil"/>
              <w:bottom w:val="nil"/>
              <w:right w:val="nil"/>
            </w:tcBorders>
            <w:shd w:val="clear" w:color="auto" w:fill="auto"/>
            <w:noWrap/>
            <w:vAlign w:val="bottom"/>
            <w:hideMark/>
          </w:tcPr>
          <w:p w14:paraId="1C831F54"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6D559BE6" w14:textId="77777777" w:rsidR="00F60209" w:rsidRPr="00F60209" w:rsidRDefault="00F60209" w:rsidP="00F60209">
            <w:pPr>
              <w:spacing w:after="0"/>
              <w:rPr>
                <w:rFonts w:ascii="Calibri" w:eastAsia="Times New Roman" w:hAnsi="Calibri" w:cs="Times New Roman"/>
                <w:color w:val="000000"/>
                <w:lang w:eastAsia="en-US"/>
              </w:rPr>
            </w:pPr>
          </w:p>
        </w:tc>
      </w:tr>
      <w:tr w:rsidR="00F60209" w:rsidRPr="00F60209" w14:paraId="0C0C91F2" w14:textId="77777777" w:rsidTr="00F60209">
        <w:trPr>
          <w:gridAfter w:val="1"/>
          <w:wAfter w:w="1300" w:type="dxa"/>
          <w:trHeight w:val="300"/>
        </w:trPr>
        <w:tc>
          <w:tcPr>
            <w:tcW w:w="3531" w:type="dxa"/>
            <w:tcBorders>
              <w:top w:val="nil"/>
              <w:left w:val="nil"/>
              <w:bottom w:val="nil"/>
              <w:right w:val="nil"/>
            </w:tcBorders>
            <w:shd w:val="clear" w:color="auto" w:fill="auto"/>
            <w:noWrap/>
            <w:vAlign w:val="bottom"/>
            <w:hideMark/>
          </w:tcPr>
          <w:p w14:paraId="3756169F" w14:textId="77777777" w:rsidR="00F60209" w:rsidRPr="00F60209" w:rsidRDefault="00F60209" w:rsidP="00F60209">
            <w:pPr>
              <w:spacing w:after="0"/>
              <w:rPr>
                <w:rFonts w:ascii="Calibri" w:eastAsia="Times New Roman" w:hAnsi="Calibri" w:cs="Times New Roman"/>
                <w:color w:val="000000"/>
                <w:lang w:eastAsia="en-US"/>
              </w:rPr>
            </w:pPr>
          </w:p>
        </w:tc>
        <w:tc>
          <w:tcPr>
            <w:tcW w:w="222" w:type="dxa"/>
            <w:tcBorders>
              <w:top w:val="nil"/>
              <w:left w:val="nil"/>
              <w:bottom w:val="nil"/>
              <w:right w:val="nil"/>
            </w:tcBorders>
            <w:shd w:val="clear" w:color="auto" w:fill="auto"/>
            <w:noWrap/>
            <w:vAlign w:val="bottom"/>
            <w:hideMark/>
          </w:tcPr>
          <w:p w14:paraId="7CAEA4C7" w14:textId="77777777" w:rsidR="00F60209" w:rsidRPr="00F60209" w:rsidRDefault="00F60209" w:rsidP="00F60209">
            <w:pPr>
              <w:spacing w:after="0"/>
              <w:rPr>
                <w:rFonts w:ascii="Calibri" w:eastAsia="Times New Roman" w:hAnsi="Calibri" w:cs="Times New Roman"/>
                <w:color w:val="000000"/>
                <w:lang w:eastAsia="en-US"/>
              </w:rPr>
            </w:pPr>
          </w:p>
        </w:tc>
        <w:tc>
          <w:tcPr>
            <w:tcW w:w="2117" w:type="dxa"/>
            <w:tcBorders>
              <w:top w:val="nil"/>
              <w:left w:val="nil"/>
              <w:bottom w:val="nil"/>
              <w:right w:val="nil"/>
            </w:tcBorders>
            <w:shd w:val="clear" w:color="auto" w:fill="auto"/>
            <w:noWrap/>
            <w:vAlign w:val="bottom"/>
            <w:hideMark/>
          </w:tcPr>
          <w:p w14:paraId="52F47063" w14:textId="77777777" w:rsidR="00F60209" w:rsidRPr="00F60209" w:rsidRDefault="00F60209" w:rsidP="00F60209">
            <w:pPr>
              <w:spacing w:after="0"/>
              <w:rPr>
                <w:rFonts w:ascii="Calibri" w:eastAsia="Times New Roman" w:hAnsi="Calibri" w:cs="Times New Roman"/>
                <w:color w:val="000000"/>
                <w:lang w:eastAsia="en-US"/>
              </w:rPr>
            </w:pPr>
          </w:p>
        </w:tc>
        <w:tc>
          <w:tcPr>
            <w:tcW w:w="404" w:type="dxa"/>
            <w:tcBorders>
              <w:top w:val="nil"/>
              <w:left w:val="nil"/>
              <w:bottom w:val="nil"/>
              <w:right w:val="nil"/>
            </w:tcBorders>
            <w:shd w:val="clear" w:color="auto" w:fill="auto"/>
            <w:noWrap/>
            <w:vAlign w:val="bottom"/>
            <w:hideMark/>
          </w:tcPr>
          <w:p w14:paraId="068856D1" w14:textId="77777777" w:rsidR="00F60209" w:rsidRPr="00F60209" w:rsidRDefault="00F60209" w:rsidP="00F60209">
            <w:pPr>
              <w:spacing w:after="0"/>
              <w:rPr>
                <w:rFonts w:ascii="Calibri" w:eastAsia="Times New Roman" w:hAnsi="Calibri" w:cs="Times New Roman"/>
                <w:color w:val="000000"/>
                <w:lang w:eastAsia="en-US"/>
              </w:rPr>
            </w:pPr>
          </w:p>
        </w:tc>
        <w:tc>
          <w:tcPr>
            <w:tcW w:w="271" w:type="dxa"/>
            <w:tcBorders>
              <w:top w:val="nil"/>
              <w:left w:val="nil"/>
              <w:bottom w:val="nil"/>
              <w:right w:val="nil"/>
            </w:tcBorders>
            <w:shd w:val="clear" w:color="auto" w:fill="auto"/>
            <w:noWrap/>
            <w:vAlign w:val="bottom"/>
            <w:hideMark/>
          </w:tcPr>
          <w:p w14:paraId="37774307" w14:textId="77777777" w:rsidR="00F60209" w:rsidRPr="00F60209" w:rsidRDefault="00F60209" w:rsidP="00F60209">
            <w:pPr>
              <w:spacing w:after="0"/>
              <w:rPr>
                <w:rFonts w:ascii="Calibri" w:eastAsia="Times New Roman" w:hAnsi="Calibri" w:cs="Times New Roman"/>
                <w:color w:val="000000"/>
                <w:lang w:eastAsia="en-US"/>
              </w:rPr>
            </w:pPr>
          </w:p>
        </w:tc>
        <w:tc>
          <w:tcPr>
            <w:tcW w:w="2383" w:type="dxa"/>
            <w:tcBorders>
              <w:top w:val="nil"/>
              <w:left w:val="nil"/>
              <w:bottom w:val="nil"/>
              <w:right w:val="nil"/>
            </w:tcBorders>
            <w:shd w:val="clear" w:color="auto" w:fill="auto"/>
            <w:noWrap/>
            <w:vAlign w:val="bottom"/>
            <w:hideMark/>
          </w:tcPr>
          <w:p w14:paraId="755338BC"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14B4724B"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69917399" w14:textId="77777777" w:rsidR="00F60209" w:rsidRPr="00F60209" w:rsidRDefault="00F60209" w:rsidP="00F60209">
            <w:pPr>
              <w:spacing w:after="0"/>
              <w:rPr>
                <w:rFonts w:ascii="Calibri" w:eastAsia="Times New Roman" w:hAnsi="Calibri" w:cs="Times New Roman"/>
                <w:color w:val="000000"/>
                <w:lang w:eastAsia="en-US"/>
              </w:rPr>
            </w:pPr>
          </w:p>
        </w:tc>
      </w:tr>
      <w:tr w:rsidR="00F60209" w:rsidRPr="00F60209" w14:paraId="33B5B7CB" w14:textId="77777777" w:rsidTr="00F60209">
        <w:trPr>
          <w:gridAfter w:val="1"/>
          <w:wAfter w:w="1300" w:type="dxa"/>
          <w:trHeight w:val="300"/>
        </w:trPr>
        <w:tc>
          <w:tcPr>
            <w:tcW w:w="6274" w:type="dxa"/>
            <w:gridSpan w:val="4"/>
            <w:tcBorders>
              <w:top w:val="nil"/>
              <w:left w:val="nil"/>
              <w:bottom w:val="nil"/>
              <w:right w:val="nil"/>
            </w:tcBorders>
            <w:shd w:val="clear" w:color="auto" w:fill="auto"/>
            <w:noWrap/>
            <w:vAlign w:val="center"/>
            <w:hideMark/>
          </w:tcPr>
          <w:p w14:paraId="5947B0D4" w14:textId="77777777" w:rsidR="00F60209" w:rsidRPr="00F60209" w:rsidRDefault="00F12CBF" w:rsidP="00F60209">
            <w:pPr>
              <w:spacing w:after="0"/>
              <w:rPr>
                <w:rFonts w:ascii="Calibri" w:eastAsia="Times New Roman" w:hAnsi="Calibri" w:cs="Times New Roman"/>
                <w:color w:val="000000"/>
                <w:lang w:eastAsia="en-US"/>
              </w:rPr>
            </w:pPr>
            <w:r>
              <w:rPr>
                <w:rFonts w:ascii="Calibri" w:eastAsia="Times New Roman" w:hAnsi="Calibri" w:cs="Times New Roman"/>
                <w:color w:val="000000"/>
                <w:lang w:eastAsia="en-US"/>
              </w:rPr>
              <w:t xml:space="preserve">22 </w:t>
            </w:r>
            <w:r w:rsidR="00F60209" w:rsidRPr="00F60209">
              <w:rPr>
                <w:rFonts w:ascii="Calibri" w:eastAsia="Times New Roman" w:hAnsi="Calibri" w:cs="Times New Roman"/>
                <w:color w:val="000000"/>
                <w:lang w:eastAsia="en-US"/>
              </w:rPr>
              <w:t xml:space="preserve">Windows &amp; </w:t>
            </w:r>
            <w:r>
              <w:rPr>
                <w:rFonts w:ascii="Calibri" w:eastAsia="Times New Roman" w:hAnsi="Calibri" w:cs="Times New Roman"/>
                <w:color w:val="000000"/>
                <w:lang w:eastAsia="en-US"/>
              </w:rPr>
              <w:t xml:space="preserve">2 </w:t>
            </w:r>
            <w:r w:rsidR="00F60209" w:rsidRPr="00F60209">
              <w:rPr>
                <w:rFonts w:ascii="Calibri" w:eastAsia="Times New Roman" w:hAnsi="Calibri" w:cs="Times New Roman"/>
                <w:color w:val="000000"/>
                <w:lang w:eastAsia="en-US"/>
              </w:rPr>
              <w:t>exterior door frames to match originals</w:t>
            </w:r>
          </w:p>
        </w:tc>
        <w:tc>
          <w:tcPr>
            <w:tcW w:w="271" w:type="dxa"/>
            <w:tcBorders>
              <w:top w:val="nil"/>
              <w:left w:val="nil"/>
              <w:bottom w:val="nil"/>
              <w:right w:val="nil"/>
            </w:tcBorders>
            <w:shd w:val="clear" w:color="auto" w:fill="auto"/>
            <w:noWrap/>
            <w:vAlign w:val="bottom"/>
            <w:hideMark/>
          </w:tcPr>
          <w:p w14:paraId="2E578C89" w14:textId="77777777" w:rsidR="00F60209" w:rsidRPr="00F60209" w:rsidRDefault="00F60209" w:rsidP="00F60209">
            <w:pPr>
              <w:spacing w:after="0"/>
              <w:rPr>
                <w:rFonts w:ascii="Calibri" w:eastAsia="Times New Roman" w:hAnsi="Calibri" w:cs="Times New Roman"/>
                <w:color w:val="000000"/>
                <w:lang w:eastAsia="en-US"/>
              </w:rPr>
            </w:pPr>
          </w:p>
        </w:tc>
        <w:tc>
          <w:tcPr>
            <w:tcW w:w="2383" w:type="dxa"/>
            <w:tcBorders>
              <w:top w:val="nil"/>
              <w:left w:val="nil"/>
              <w:bottom w:val="nil"/>
              <w:right w:val="nil"/>
            </w:tcBorders>
            <w:shd w:val="clear" w:color="auto" w:fill="auto"/>
            <w:noWrap/>
            <w:vAlign w:val="bottom"/>
            <w:hideMark/>
          </w:tcPr>
          <w:p w14:paraId="6FB71D3D"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5EE99336"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41C167BE" w14:textId="77777777" w:rsidR="00F60209" w:rsidRPr="00F60209" w:rsidRDefault="00F60209" w:rsidP="00F60209">
            <w:pPr>
              <w:spacing w:after="0"/>
              <w:rPr>
                <w:rFonts w:ascii="Calibri" w:eastAsia="Times New Roman" w:hAnsi="Calibri" w:cs="Times New Roman"/>
                <w:color w:val="000000"/>
                <w:lang w:eastAsia="en-US"/>
              </w:rPr>
            </w:pPr>
          </w:p>
        </w:tc>
      </w:tr>
      <w:tr w:rsidR="00F60209" w:rsidRPr="00F60209" w14:paraId="40FA3CC3" w14:textId="77777777" w:rsidTr="00F60209">
        <w:trPr>
          <w:gridAfter w:val="1"/>
          <w:wAfter w:w="1300" w:type="dxa"/>
          <w:trHeight w:val="300"/>
        </w:trPr>
        <w:tc>
          <w:tcPr>
            <w:tcW w:w="5870" w:type="dxa"/>
            <w:gridSpan w:val="3"/>
            <w:tcBorders>
              <w:top w:val="nil"/>
              <w:left w:val="nil"/>
              <w:bottom w:val="nil"/>
              <w:right w:val="nil"/>
            </w:tcBorders>
            <w:shd w:val="clear" w:color="auto" w:fill="auto"/>
            <w:noWrap/>
            <w:vAlign w:val="bottom"/>
            <w:hideMark/>
          </w:tcPr>
          <w:p w14:paraId="5D58C36E" w14:textId="77777777" w:rsidR="00F60209" w:rsidRPr="00F60209" w:rsidRDefault="00F60209" w:rsidP="00F60209">
            <w:pPr>
              <w:spacing w:after="0"/>
              <w:rPr>
                <w:rFonts w:ascii="Calibri" w:eastAsia="Times New Roman" w:hAnsi="Calibri" w:cs="Times New Roman"/>
                <w:color w:val="000000"/>
                <w:lang w:eastAsia="en-US"/>
              </w:rPr>
            </w:pPr>
            <w:r w:rsidRPr="00F60209">
              <w:rPr>
                <w:rFonts w:ascii="Calibri" w:eastAsia="Times New Roman" w:hAnsi="Calibri" w:cs="Times New Roman"/>
                <w:color w:val="000000"/>
                <w:lang w:eastAsia="en-US"/>
              </w:rPr>
              <w:t xml:space="preserve">Spanish cedar and mahogany </w:t>
            </w:r>
          </w:p>
        </w:tc>
        <w:tc>
          <w:tcPr>
            <w:tcW w:w="404" w:type="dxa"/>
            <w:tcBorders>
              <w:top w:val="nil"/>
              <w:left w:val="nil"/>
              <w:bottom w:val="nil"/>
              <w:right w:val="nil"/>
            </w:tcBorders>
            <w:shd w:val="clear" w:color="auto" w:fill="auto"/>
            <w:noWrap/>
            <w:vAlign w:val="bottom"/>
            <w:hideMark/>
          </w:tcPr>
          <w:p w14:paraId="314E4740" w14:textId="77777777" w:rsidR="00F60209" w:rsidRPr="00F60209" w:rsidRDefault="00F60209" w:rsidP="00F60209">
            <w:pPr>
              <w:spacing w:after="0"/>
              <w:rPr>
                <w:rFonts w:ascii="Calibri" w:eastAsia="Times New Roman" w:hAnsi="Calibri" w:cs="Times New Roman"/>
                <w:color w:val="000000"/>
                <w:lang w:eastAsia="en-US"/>
              </w:rPr>
            </w:pPr>
          </w:p>
        </w:tc>
        <w:tc>
          <w:tcPr>
            <w:tcW w:w="271" w:type="dxa"/>
            <w:tcBorders>
              <w:top w:val="nil"/>
              <w:left w:val="nil"/>
              <w:bottom w:val="nil"/>
              <w:right w:val="nil"/>
            </w:tcBorders>
            <w:shd w:val="clear" w:color="auto" w:fill="auto"/>
            <w:noWrap/>
            <w:vAlign w:val="bottom"/>
            <w:hideMark/>
          </w:tcPr>
          <w:p w14:paraId="2310387F" w14:textId="77777777" w:rsidR="00F60209" w:rsidRPr="00F60209" w:rsidRDefault="00F60209" w:rsidP="00F60209">
            <w:pPr>
              <w:spacing w:after="0"/>
              <w:rPr>
                <w:rFonts w:ascii="Calibri" w:eastAsia="Times New Roman" w:hAnsi="Calibri" w:cs="Times New Roman"/>
                <w:color w:val="000000"/>
                <w:lang w:eastAsia="en-US"/>
              </w:rPr>
            </w:pPr>
          </w:p>
        </w:tc>
        <w:tc>
          <w:tcPr>
            <w:tcW w:w="2383" w:type="dxa"/>
            <w:tcBorders>
              <w:top w:val="nil"/>
              <w:left w:val="nil"/>
              <w:bottom w:val="nil"/>
              <w:right w:val="nil"/>
            </w:tcBorders>
            <w:shd w:val="clear" w:color="auto" w:fill="auto"/>
            <w:noWrap/>
            <w:vAlign w:val="bottom"/>
            <w:hideMark/>
          </w:tcPr>
          <w:p w14:paraId="4054163C"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74E5DB2D"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31165651" w14:textId="77777777" w:rsidR="00F60209" w:rsidRPr="00F60209" w:rsidRDefault="00F60209" w:rsidP="00F60209">
            <w:pPr>
              <w:spacing w:after="0"/>
              <w:rPr>
                <w:rFonts w:ascii="Calibri" w:eastAsia="Times New Roman" w:hAnsi="Calibri" w:cs="Times New Roman"/>
                <w:color w:val="000000"/>
                <w:lang w:eastAsia="en-US"/>
              </w:rPr>
            </w:pPr>
          </w:p>
        </w:tc>
      </w:tr>
      <w:tr w:rsidR="00F60209" w:rsidRPr="00F60209" w14:paraId="7CBFFD15" w14:textId="77777777" w:rsidTr="00F60209">
        <w:trPr>
          <w:gridAfter w:val="1"/>
          <w:wAfter w:w="1300" w:type="dxa"/>
          <w:trHeight w:val="300"/>
        </w:trPr>
        <w:tc>
          <w:tcPr>
            <w:tcW w:w="6545" w:type="dxa"/>
            <w:gridSpan w:val="5"/>
            <w:tcBorders>
              <w:top w:val="nil"/>
              <w:left w:val="nil"/>
              <w:bottom w:val="nil"/>
              <w:right w:val="nil"/>
            </w:tcBorders>
            <w:shd w:val="clear" w:color="auto" w:fill="auto"/>
            <w:noWrap/>
            <w:vAlign w:val="center"/>
            <w:hideMark/>
          </w:tcPr>
          <w:p w14:paraId="5AF9EECA" w14:textId="77777777" w:rsidR="00F60209" w:rsidRPr="00F60209" w:rsidRDefault="00F60209" w:rsidP="00F60209">
            <w:pPr>
              <w:spacing w:after="0"/>
              <w:rPr>
                <w:rFonts w:ascii="Calibri" w:eastAsia="Times New Roman" w:hAnsi="Calibri" w:cs="Times New Roman"/>
                <w:color w:val="000000"/>
                <w:lang w:eastAsia="en-US"/>
              </w:rPr>
            </w:pPr>
            <w:r w:rsidRPr="00F60209">
              <w:rPr>
                <w:rFonts w:ascii="Calibri" w:eastAsia="Times New Roman" w:hAnsi="Calibri" w:cs="Times New Roman"/>
                <w:color w:val="000000"/>
                <w:lang w:eastAsia="en-US"/>
              </w:rPr>
              <w:t>6 lite sash primed interior and exterior (restoration glass)</w:t>
            </w:r>
          </w:p>
        </w:tc>
        <w:tc>
          <w:tcPr>
            <w:tcW w:w="2383" w:type="dxa"/>
            <w:tcBorders>
              <w:top w:val="nil"/>
              <w:left w:val="nil"/>
              <w:bottom w:val="nil"/>
              <w:right w:val="nil"/>
            </w:tcBorders>
            <w:shd w:val="clear" w:color="auto" w:fill="auto"/>
            <w:noWrap/>
            <w:vAlign w:val="bottom"/>
            <w:hideMark/>
          </w:tcPr>
          <w:p w14:paraId="414A8F14" w14:textId="77777777" w:rsidR="00F60209" w:rsidRPr="00F60209" w:rsidRDefault="00F60209" w:rsidP="00F60209">
            <w:pPr>
              <w:spacing w:after="0"/>
              <w:jc w:val="right"/>
              <w:rPr>
                <w:rFonts w:ascii="Calibri" w:eastAsia="Times New Roman" w:hAnsi="Calibri" w:cs="Times New Roman"/>
                <w:color w:val="000000"/>
                <w:lang w:eastAsia="en-US"/>
              </w:rPr>
            </w:pPr>
            <w:r w:rsidRPr="00F60209">
              <w:rPr>
                <w:rFonts w:ascii="Calibri" w:eastAsia="Times New Roman" w:hAnsi="Calibri" w:cs="Times New Roman"/>
                <w:color w:val="000000"/>
                <w:lang w:eastAsia="en-US"/>
              </w:rPr>
              <w:t>64,000</w:t>
            </w:r>
          </w:p>
        </w:tc>
        <w:tc>
          <w:tcPr>
            <w:tcW w:w="1300" w:type="dxa"/>
            <w:tcBorders>
              <w:top w:val="nil"/>
              <w:left w:val="nil"/>
              <w:bottom w:val="nil"/>
              <w:right w:val="nil"/>
            </w:tcBorders>
            <w:shd w:val="clear" w:color="auto" w:fill="auto"/>
            <w:noWrap/>
            <w:vAlign w:val="bottom"/>
            <w:hideMark/>
          </w:tcPr>
          <w:p w14:paraId="645FC7FB"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4987E098" w14:textId="77777777" w:rsidR="00F60209" w:rsidRPr="00F60209" w:rsidRDefault="00F60209" w:rsidP="00F60209">
            <w:pPr>
              <w:spacing w:after="0"/>
              <w:rPr>
                <w:rFonts w:ascii="Calibri" w:eastAsia="Times New Roman" w:hAnsi="Calibri" w:cs="Times New Roman"/>
                <w:color w:val="000000"/>
                <w:lang w:eastAsia="en-US"/>
              </w:rPr>
            </w:pPr>
          </w:p>
        </w:tc>
      </w:tr>
      <w:tr w:rsidR="00F60209" w:rsidRPr="00F60209" w14:paraId="200AB8C1" w14:textId="77777777" w:rsidTr="00F60209">
        <w:trPr>
          <w:gridAfter w:val="1"/>
          <w:wAfter w:w="1300" w:type="dxa"/>
          <w:trHeight w:val="300"/>
        </w:trPr>
        <w:tc>
          <w:tcPr>
            <w:tcW w:w="3531" w:type="dxa"/>
            <w:tcBorders>
              <w:top w:val="nil"/>
              <w:left w:val="nil"/>
              <w:bottom w:val="nil"/>
              <w:right w:val="nil"/>
            </w:tcBorders>
            <w:shd w:val="clear" w:color="auto" w:fill="auto"/>
            <w:noWrap/>
            <w:vAlign w:val="bottom"/>
            <w:hideMark/>
          </w:tcPr>
          <w:p w14:paraId="6C5D14F9" w14:textId="77777777" w:rsidR="00F60209" w:rsidRPr="00F60209" w:rsidRDefault="00F60209" w:rsidP="00F60209">
            <w:pPr>
              <w:spacing w:after="0"/>
              <w:rPr>
                <w:rFonts w:ascii="Calibri" w:eastAsia="Times New Roman" w:hAnsi="Calibri" w:cs="Times New Roman"/>
                <w:color w:val="000000"/>
                <w:lang w:eastAsia="en-US"/>
              </w:rPr>
            </w:pPr>
          </w:p>
        </w:tc>
        <w:tc>
          <w:tcPr>
            <w:tcW w:w="222" w:type="dxa"/>
            <w:tcBorders>
              <w:top w:val="nil"/>
              <w:left w:val="nil"/>
              <w:bottom w:val="nil"/>
              <w:right w:val="nil"/>
            </w:tcBorders>
            <w:shd w:val="clear" w:color="auto" w:fill="auto"/>
            <w:noWrap/>
            <w:vAlign w:val="bottom"/>
            <w:hideMark/>
          </w:tcPr>
          <w:p w14:paraId="49FA8885" w14:textId="77777777" w:rsidR="00F60209" w:rsidRPr="00F60209" w:rsidRDefault="00F60209" w:rsidP="00F60209">
            <w:pPr>
              <w:spacing w:after="0"/>
              <w:rPr>
                <w:rFonts w:ascii="Calibri" w:eastAsia="Times New Roman" w:hAnsi="Calibri" w:cs="Times New Roman"/>
                <w:color w:val="000000"/>
                <w:lang w:eastAsia="en-US"/>
              </w:rPr>
            </w:pPr>
          </w:p>
        </w:tc>
        <w:tc>
          <w:tcPr>
            <w:tcW w:w="2117" w:type="dxa"/>
            <w:tcBorders>
              <w:top w:val="nil"/>
              <w:left w:val="nil"/>
              <w:bottom w:val="nil"/>
              <w:right w:val="nil"/>
            </w:tcBorders>
            <w:shd w:val="clear" w:color="auto" w:fill="auto"/>
            <w:noWrap/>
            <w:vAlign w:val="bottom"/>
            <w:hideMark/>
          </w:tcPr>
          <w:p w14:paraId="2B543E18" w14:textId="77777777" w:rsidR="00F60209" w:rsidRPr="00F60209" w:rsidRDefault="00F60209" w:rsidP="00F60209">
            <w:pPr>
              <w:spacing w:after="0"/>
              <w:rPr>
                <w:rFonts w:ascii="Calibri" w:eastAsia="Times New Roman" w:hAnsi="Calibri" w:cs="Times New Roman"/>
                <w:color w:val="000000"/>
                <w:lang w:eastAsia="en-US"/>
              </w:rPr>
            </w:pPr>
          </w:p>
        </w:tc>
        <w:tc>
          <w:tcPr>
            <w:tcW w:w="404" w:type="dxa"/>
            <w:tcBorders>
              <w:top w:val="nil"/>
              <w:left w:val="nil"/>
              <w:bottom w:val="nil"/>
              <w:right w:val="nil"/>
            </w:tcBorders>
            <w:shd w:val="clear" w:color="auto" w:fill="auto"/>
            <w:noWrap/>
            <w:vAlign w:val="bottom"/>
            <w:hideMark/>
          </w:tcPr>
          <w:p w14:paraId="59DEE826" w14:textId="77777777" w:rsidR="00F60209" w:rsidRPr="00F60209" w:rsidRDefault="00F60209" w:rsidP="00F60209">
            <w:pPr>
              <w:spacing w:after="0"/>
              <w:rPr>
                <w:rFonts w:ascii="Calibri" w:eastAsia="Times New Roman" w:hAnsi="Calibri" w:cs="Times New Roman"/>
                <w:color w:val="000000"/>
                <w:lang w:eastAsia="en-US"/>
              </w:rPr>
            </w:pPr>
          </w:p>
        </w:tc>
        <w:tc>
          <w:tcPr>
            <w:tcW w:w="271" w:type="dxa"/>
            <w:tcBorders>
              <w:top w:val="nil"/>
              <w:left w:val="nil"/>
              <w:bottom w:val="nil"/>
              <w:right w:val="nil"/>
            </w:tcBorders>
            <w:shd w:val="clear" w:color="auto" w:fill="auto"/>
            <w:noWrap/>
            <w:vAlign w:val="bottom"/>
            <w:hideMark/>
          </w:tcPr>
          <w:p w14:paraId="577CD3F1" w14:textId="77777777" w:rsidR="00F60209" w:rsidRPr="00F60209" w:rsidRDefault="00F60209" w:rsidP="00F60209">
            <w:pPr>
              <w:spacing w:after="0"/>
              <w:rPr>
                <w:rFonts w:ascii="Calibri" w:eastAsia="Times New Roman" w:hAnsi="Calibri" w:cs="Times New Roman"/>
                <w:color w:val="000000"/>
                <w:lang w:eastAsia="en-US"/>
              </w:rPr>
            </w:pPr>
          </w:p>
        </w:tc>
        <w:tc>
          <w:tcPr>
            <w:tcW w:w="2383" w:type="dxa"/>
            <w:tcBorders>
              <w:top w:val="nil"/>
              <w:left w:val="nil"/>
              <w:bottom w:val="nil"/>
              <w:right w:val="nil"/>
            </w:tcBorders>
            <w:shd w:val="clear" w:color="auto" w:fill="auto"/>
            <w:noWrap/>
            <w:vAlign w:val="bottom"/>
            <w:hideMark/>
          </w:tcPr>
          <w:p w14:paraId="6ADBB218"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094C31FE"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4B2686B5" w14:textId="77777777" w:rsidR="00F60209" w:rsidRPr="00F60209" w:rsidRDefault="00F60209" w:rsidP="00F60209">
            <w:pPr>
              <w:spacing w:after="0"/>
              <w:rPr>
                <w:rFonts w:ascii="Calibri" w:eastAsia="Times New Roman" w:hAnsi="Calibri" w:cs="Times New Roman"/>
                <w:color w:val="000000"/>
                <w:lang w:eastAsia="en-US"/>
              </w:rPr>
            </w:pPr>
          </w:p>
        </w:tc>
      </w:tr>
      <w:tr w:rsidR="00F60209" w:rsidRPr="00F60209" w14:paraId="7F55F14A" w14:textId="77777777" w:rsidTr="00F60209">
        <w:trPr>
          <w:gridAfter w:val="2"/>
          <w:wAfter w:w="2600" w:type="dxa"/>
          <w:trHeight w:val="300"/>
        </w:trPr>
        <w:tc>
          <w:tcPr>
            <w:tcW w:w="6545" w:type="dxa"/>
            <w:gridSpan w:val="5"/>
            <w:tcBorders>
              <w:top w:val="nil"/>
              <w:left w:val="nil"/>
              <w:bottom w:val="nil"/>
              <w:right w:val="nil"/>
            </w:tcBorders>
            <w:shd w:val="clear" w:color="auto" w:fill="auto"/>
            <w:noWrap/>
            <w:vAlign w:val="center"/>
            <w:hideMark/>
          </w:tcPr>
          <w:p w14:paraId="565E8646" w14:textId="77777777" w:rsidR="00F60209" w:rsidRPr="00F60209" w:rsidRDefault="00F60209" w:rsidP="00F60209">
            <w:pPr>
              <w:spacing w:after="0"/>
              <w:rPr>
                <w:rFonts w:ascii="Calibri" w:eastAsia="Times New Roman" w:hAnsi="Calibri" w:cs="Times New Roman"/>
                <w:color w:val="000000"/>
                <w:lang w:eastAsia="en-US"/>
              </w:rPr>
            </w:pPr>
            <w:r w:rsidRPr="00F60209">
              <w:rPr>
                <w:rFonts w:ascii="Calibri" w:eastAsia="Times New Roman" w:hAnsi="Calibri" w:cs="Times New Roman"/>
                <w:color w:val="000000"/>
                <w:lang w:eastAsia="en-US"/>
              </w:rPr>
              <w:lastRenderedPageBreak/>
              <w:t>Exterior painting - full oil primer with acrylic latex finish</w:t>
            </w:r>
          </w:p>
        </w:tc>
        <w:tc>
          <w:tcPr>
            <w:tcW w:w="2383" w:type="dxa"/>
            <w:tcBorders>
              <w:top w:val="nil"/>
              <w:left w:val="nil"/>
              <w:bottom w:val="nil"/>
              <w:right w:val="nil"/>
            </w:tcBorders>
            <w:shd w:val="clear" w:color="auto" w:fill="auto"/>
            <w:noWrap/>
            <w:vAlign w:val="bottom"/>
            <w:hideMark/>
          </w:tcPr>
          <w:p w14:paraId="0352142F" w14:textId="77777777" w:rsidR="00F60209" w:rsidRPr="00F60209" w:rsidRDefault="00F60209" w:rsidP="00F60209">
            <w:pPr>
              <w:spacing w:after="0"/>
              <w:jc w:val="right"/>
              <w:rPr>
                <w:rFonts w:ascii="Calibri" w:eastAsia="Times New Roman" w:hAnsi="Calibri" w:cs="Times New Roman"/>
                <w:color w:val="000000"/>
                <w:lang w:eastAsia="en-US"/>
              </w:rPr>
            </w:pPr>
            <w:r w:rsidRPr="00F60209">
              <w:rPr>
                <w:rFonts w:ascii="Calibri" w:eastAsia="Times New Roman" w:hAnsi="Calibri" w:cs="Times New Roman"/>
                <w:color w:val="000000"/>
                <w:lang w:eastAsia="en-US"/>
              </w:rPr>
              <w:t>22,600</w:t>
            </w:r>
          </w:p>
        </w:tc>
        <w:tc>
          <w:tcPr>
            <w:tcW w:w="1300" w:type="dxa"/>
            <w:tcBorders>
              <w:top w:val="nil"/>
              <w:left w:val="nil"/>
              <w:bottom w:val="nil"/>
              <w:right w:val="nil"/>
            </w:tcBorders>
            <w:shd w:val="clear" w:color="auto" w:fill="auto"/>
            <w:noWrap/>
            <w:vAlign w:val="bottom"/>
            <w:hideMark/>
          </w:tcPr>
          <w:p w14:paraId="7EDD0000" w14:textId="77777777" w:rsidR="00F60209" w:rsidRPr="00F60209" w:rsidRDefault="00F60209" w:rsidP="00F60209">
            <w:pPr>
              <w:spacing w:after="0"/>
              <w:rPr>
                <w:rFonts w:ascii="Calibri" w:eastAsia="Times New Roman" w:hAnsi="Calibri" w:cs="Times New Roman"/>
                <w:color w:val="000000"/>
                <w:lang w:eastAsia="en-US"/>
              </w:rPr>
            </w:pPr>
          </w:p>
        </w:tc>
      </w:tr>
      <w:tr w:rsidR="00F60209" w:rsidRPr="00F60209" w14:paraId="4B1DCFC6" w14:textId="77777777" w:rsidTr="00F60209">
        <w:trPr>
          <w:gridAfter w:val="2"/>
          <w:wAfter w:w="2600" w:type="dxa"/>
          <w:trHeight w:val="300"/>
        </w:trPr>
        <w:tc>
          <w:tcPr>
            <w:tcW w:w="3531" w:type="dxa"/>
            <w:tcBorders>
              <w:top w:val="nil"/>
              <w:left w:val="nil"/>
              <w:bottom w:val="nil"/>
              <w:right w:val="nil"/>
            </w:tcBorders>
            <w:shd w:val="clear" w:color="auto" w:fill="auto"/>
            <w:noWrap/>
            <w:vAlign w:val="bottom"/>
            <w:hideMark/>
          </w:tcPr>
          <w:p w14:paraId="1F16AD61" w14:textId="77777777" w:rsidR="00F60209" w:rsidRPr="00F60209" w:rsidRDefault="00F60209" w:rsidP="00F60209">
            <w:pPr>
              <w:spacing w:after="0"/>
              <w:rPr>
                <w:rFonts w:ascii="Calibri" w:eastAsia="Times New Roman" w:hAnsi="Calibri" w:cs="Times New Roman"/>
                <w:color w:val="000000"/>
                <w:lang w:eastAsia="en-US"/>
              </w:rPr>
            </w:pPr>
            <w:r w:rsidRPr="00F60209">
              <w:rPr>
                <w:rFonts w:ascii="Calibri" w:eastAsia="Times New Roman" w:hAnsi="Calibri" w:cs="Times New Roman"/>
                <w:color w:val="000000"/>
                <w:lang w:eastAsia="en-US"/>
              </w:rPr>
              <w:t>Second coat</w:t>
            </w:r>
          </w:p>
        </w:tc>
        <w:tc>
          <w:tcPr>
            <w:tcW w:w="222" w:type="dxa"/>
            <w:tcBorders>
              <w:top w:val="nil"/>
              <w:left w:val="nil"/>
              <w:bottom w:val="nil"/>
              <w:right w:val="nil"/>
            </w:tcBorders>
            <w:shd w:val="clear" w:color="auto" w:fill="auto"/>
            <w:noWrap/>
            <w:vAlign w:val="bottom"/>
            <w:hideMark/>
          </w:tcPr>
          <w:p w14:paraId="440621B4" w14:textId="77777777" w:rsidR="00F60209" w:rsidRPr="00F60209" w:rsidRDefault="00F60209" w:rsidP="00F60209">
            <w:pPr>
              <w:spacing w:after="0"/>
              <w:rPr>
                <w:rFonts w:ascii="Calibri" w:eastAsia="Times New Roman" w:hAnsi="Calibri" w:cs="Times New Roman"/>
                <w:color w:val="000000"/>
                <w:lang w:eastAsia="en-US"/>
              </w:rPr>
            </w:pPr>
          </w:p>
        </w:tc>
        <w:tc>
          <w:tcPr>
            <w:tcW w:w="2117" w:type="dxa"/>
            <w:tcBorders>
              <w:top w:val="nil"/>
              <w:left w:val="nil"/>
              <w:bottom w:val="nil"/>
              <w:right w:val="nil"/>
            </w:tcBorders>
            <w:shd w:val="clear" w:color="auto" w:fill="auto"/>
            <w:noWrap/>
            <w:vAlign w:val="bottom"/>
            <w:hideMark/>
          </w:tcPr>
          <w:p w14:paraId="3A47CA76" w14:textId="77777777" w:rsidR="00F60209" w:rsidRPr="00F60209" w:rsidRDefault="00F60209" w:rsidP="00F60209">
            <w:pPr>
              <w:spacing w:after="0"/>
              <w:rPr>
                <w:rFonts w:ascii="Calibri" w:eastAsia="Times New Roman" w:hAnsi="Calibri" w:cs="Times New Roman"/>
                <w:color w:val="000000"/>
                <w:lang w:eastAsia="en-US"/>
              </w:rPr>
            </w:pPr>
          </w:p>
        </w:tc>
        <w:tc>
          <w:tcPr>
            <w:tcW w:w="404" w:type="dxa"/>
            <w:tcBorders>
              <w:top w:val="nil"/>
              <w:left w:val="nil"/>
              <w:bottom w:val="nil"/>
              <w:right w:val="nil"/>
            </w:tcBorders>
            <w:shd w:val="clear" w:color="auto" w:fill="auto"/>
            <w:noWrap/>
            <w:vAlign w:val="bottom"/>
            <w:hideMark/>
          </w:tcPr>
          <w:p w14:paraId="6F2EE310" w14:textId="77777777" w:rsidR="00F60209" w:rsidRPr="00F60209" w:rsidRDefault="00F60209" w:rsidP="00F60209">
            <w:pPr>
              <w:spacing w:after="0"/>
              <w:rPr>
                <w:rFonts w:ascii="Calibri" w:eastAsia="Times New Roman" w:hAnsi="Calibri" w:cs="Times New Roman"/>
                <w:color w:val="000000"/>
                <w:lang w:eastAsia="en-US"/>
              </w:rPr>
            </w:pPr>
          </w:p>
        </w:tc>
        <w:tc>
          <w:tcPr>
            <w:tcW w:w="271" w:type="dxa"/>
            <w:tcBorders>
              <w:top w:val="nil"/>
              <w:left w:val="nil"/>
              <w:bottom w:val="nil"/>
              <w:right w:val="nil"/>
            </w:tcBorders>
            <w:shd w:val="clear" w:color="auto" w:fill="auto"/>
            <w:noWrap/>
            <w:vAlign w:val="bottom"/>
            <w:hideMark/>
          </w:tcPr>
          <w:p w14:paraId="74C9C09D" w14:textId="77777777" w:rsidR="00F60209" w:rsidRPr="00F60209" w:rsidRDefault="00F60209" w:rsidP="00F60209">
            <w:pPr>
              <w:spacing w:after="0"/>
              <w:rPr>
                <w:rFonts w:ascii="Calibri" w:eastAsia="Times New Roman" w:hAnsi="Calibri" w:cs="Times New Roman"/>
                <w:color w:val="000000"/>
                <w:lang w:eastAsia="en-US"/>
              </w:rPr>
            </w:pPr>
          </w:p>
        </w:tc>
        <w:tc>
          <w:tcPr>
            <w:tcW w:w="2383" w:type="dxa"/>
            <w:tcBorders>
              <w:top w:val="nil"/>
              <w:left w:val="nil"/>
              <w:bottom w:val="nil"/>
              <w:right w:val="nil"/>
            </w:tcBorders>
            <w:shd w:val="clear" w:color="auto" w:fill="auto"/>
            <w:noWrap/>
            <w:vAlign w:val="bottom"/>
            <w:hideMark/>
          </w:tcPr>
          <w:p w14:paraId="7AEF4523" w14:textId="77777777" w:rsidR="00F60209" w:rsidRPr="00F60209" w:rsidRDefault="00F60209" w:rsidP="00F60209">
            <w:pPr>
              <w:spacing w:after="0"/>
              <w:jc w:val="right"/>
              <w:rPr>
                <w:rFonts w:ascii="Calibri" w:eastAsia="Times New Roman" w:hAnsi="Calibri" w:cs="Times New Roman"/>
                <w:color w:val="000000"/>
                <w:lang w:eastAsia="en-US"/>
              </w:rPr>
            </w:pPr>
            <w:r w:rsidRPr="00F60209">
              <w:rPr>
                <w:rFonts w:ascii="Calibri" w:eastAsia="Times New Roman" w:hAnsi="Calibri" w:cs="Times New Roman"/>
                <w:color w:val="000000"/>
                <w:lang w:eastAsia="en-US"/>
              </w:rPr>
              <w:t>8,000</w:t>
            </w:r>
          </w:p>
        </w:tc>
        <w:tc>
          <w:tcPr>
            <w:tcW w:w="1300" w:type="dxa"/>
            <w:tcBorders>
              <w:top w:val="nil"/>
              <w:left w:val="nil"/>
              <w:bottom w:val="nil"/>
              <w:right w:val="nil"/>
            </w:tcBorders>
            <w:shd w:val="clear" w:color="auto" w:fill="auto"/>
            <w:noWrap/>
            <w:vAlign w:val="bottom"/>
            <w:hideMark/>
          </w:tcPr>
          <w:p w14:paraId="483C4487" w14:textId="77777777" w:rsidR="00F60209" w:rsidRPr="00F60209" w:rsidRDefault="00F60209" w:rsidP="00F60209">
            <w:pPr>
              <w:spacing w:after="0"/>
              <w:rPr>
                <w:rFonts w:ascii="Calibri" w:eastAsia="Times New Roman" w:hAnsi="Calibri" w:cs="Times New Roman"/>
                <w:color w:val="000000"/>
                <w:lang w:eastAsia="en-US"/>
              </w:rPr>
            </w:pPr>
          </w:p>
        </w:tc>
      </w:tr>
      <w:tr w:rsidR="00F60209" w:rsidRPr="00F60209" w14:paraId="11C3EE23" w14:textId="77777777" w:rsidTr="00F60209">
        <w:trPr>
          <w:gridAfter w:val="1"/>
          <w:wAfter w:w="1300" w:type="dxa"/>
          <w:trHeight w:val="300"/>
        </w:trPr>
        <w:tc>
          <w:tcPr>
            <w:tcW w:w="3531" w:type="dxa"/>
            <w:tcBorders>
              <w:top w:val="nil"/>
              <w:left w:val="nil"/>
              <w:bottom w:val="nil"/>
              <w:right w:val="nil"/>
            </w:tcBorders>
            <w:shd w:val="clear" w:color="auto" w:fill="auto"/>
            <w:noWrap/>
            <w:vAlign w:val="bottom"/>
            <w:hideMark/>
          </w:tcPr>
          <w:p w14:paraId="51B8CBE0" w14:textId="77777777" w:rsidR="00F60209" w:rsidRPr="00F60209" w:rsidRDefault="00F60209" w:rsidP="00F60209">
            <w:pPr>
              <w:spacing w:after="0"/>
              <w:rPr>
                <w:rFonts w:ascii="Calibri" w:eastAsia="Times New Roman" w:hAnsi="Calibri" w:cs="Times New Roman"/>
                <w:color w:val="000000"/>
                <w:lang w:eastAsia="en-US"/>
              </w:rPr>
            </w:pPr>
          </w:p>
        </w:tc>
        <w:tc>
          <w:tcPr>
            <w:tcW w:w="222" w:type="dxa"/>
            <w:tcBorders>
              <w:top w:val="nil"/>
              <w:left w:val="nil"/>
              <w:bottom w:val="nil"/>
              <w:right w:val="nil"/>
            </w:tcBorders>
            <w:shd w:val="clear" w:color="auto" w:fill="auto"/>
            <w:noWrap/>
            <w:vAlign w:val="bottom"/>
            <w:hideMark/>
          </w:tcPr>
          <w:p w14:paraId="39722E43" w14:textId="77777777" w:rsidR="00F60209" w:rsidRPr="00F60209" w:rsidRDefault="00F60209" w:rsidP="00F60209">
            <w:pPr>
              <w:spacing w:after="0"/>
              <w:rPr>
                <w:rFonts w:ascii="Calibri" w:eastAsia="Times New Roman" w:hAnsi="Calibri" w:cs="Times New Roman"/>
                <w:color w:val="000000"/>
                <w:lang w:eastAsia="en-US"/>
              </w:rPr>
            </w:pPr>
          </w:p>
        </w:tc>
        <w:tc>
          <w:tcPr>
            <w:tcW w:w="2117" w:type="dxa"/>
            <w:tcBorders>
              <w:top w:val="nil"/>
              <w:left w:val="nil"/>
              <w:bottom w:val="nil"/>
              <w:right w:val="nil"/>
            </w:tcBorders>
            <w:shd w:val="clear" w:color="auto" w:fill="auto"/>
            <w:noWrap/>
            <w:vAlign w:val="bottom"/>
            <w:hideMark/>
          </w:tcPr>
          <w:p w14:paraId="6C658AAB" w14:textId="77777777" w:rsidR="00F60209" w:rsidRPr="00F60209" w:rsidRDefault="00F60209" w:rsidP="00F60209">
            <w:pPr>
              <w:spacing w:after="0"/>
              <w:rPr>
                <w:rFonts w:ascii="Calibri" w:eastAsia="Times New Roman" w:hAnsi="Calibri" w:cs="Times New Roman"/>
                <w:color w:val="000000"/>
                <w:lang w:eastAsia="en-US"/>
              </w:rPr>
            </w:pPr>
          </w:p>
        </w:tc>
        <w:tc>
          <w:tcPr>
            <w:tcW w:w="404" w:type="dxa"/>
            <w:tcBorders>
              <w:top w:val="nil"/>
              <w:left w:val="nil"/>
              <w:bottom w:val="nil"/>
              <w:right w:val="nil"/>
            </w:tcBorders>
            <w:shd w:val="clear" w:color="auto" w:fill="auto"/>
            <w:noWrap/>
            <w:vAlign w:val="bottom"/>
            <w:hideMark/>
          </w:tcPr>
          <w:p w14:paraId="0E85A328" w14:textId="77777777" w:rsidR="00F60209" w:rsidRPr="00F60209" w:rsidRDefault="00F60209" w:rsidP="00F60209">
            <w:pPr>
              <w:spacing w:after="0"/>
              <w:rPr>
                <w:rFonts w:ascii="Calibri" w:eastAsia="Times New Roman" w:hAnsi="Calibri" w:cs="Times New Roman"/>
                <w:color w:val="000000"/>
                <w:lang w:eastAsia="en-US"/>
              </w:rPr>
            </w:pPr>
          </w:p>
        </w:tc>
        <w:tc>
          <w:tcPr>
            <w:tcW w:w="271" w:type="dxa"/>
            <w:tcBorders>
              <w:top w:val="nil"/>
              <w:left w:val="nil"/>
              <w:bottom w:val="nil"/>
              <w:right w:val="nil"/>
            </w:tcBorders>
            <w:shd w:val="clear" w:color="auto" w:fill="auto"/>
            <w:noWrap/>
            <w:vAlign w:val="bottom"/>
            <w:hideMark/>
          </w:tcPr>
          <w:p w14:paraId="37D0F1B3" w14:textId="77777777" w:rsidR="00F60209" w:rsidRPr="00F60209" w:rsidRDefault="00F60209" w:rsidP="00F60209">
            <w:pPr>
              <w:spacing w:after="0"/>
              <w:rPr>
                <w:rFonts w:ascii="Calibri" w:eastAsia="Times New Roman" w:hAnsi="Calibri" w:cs="Times New Roman"/>
                <w:color w:val="000000"/>
                <w:lang w:eastAsia="en-US"/>
              </w:rPr>
            </w:pPr>
          </w:p>
        </w:tc>
        <w:tc>
          <w:tcPr>
            <w:tcW w:w="2383" w:type="dxa"/>
            <w:tcBorders>
              <w:top w:val="nil"/>
              <w:left w:val="nil"/>
              <w:bottom w:val="nil"/>
              <w:right w:val="nil"/>
            </w:tcBorders>
            <w:shd w:val="clear" w:color="auto" w:fill="auto"/>
            <w:noWrap/>
            <w:vAlign w:val="bottom"/>
            <w:hideMark/>
          </w:tcPr>
          <w:p w14:paraId="65D53465"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3F47F4C3"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4685B029" w14:textId="77777777" w:rsidR="00F60209" w:rsidRPr="00F60209" w:rsidRDefault="00F60209" w:rsidP="00F60209">
            <w:pPr>
              <w:spacing w:after="0"/>
              <w:rPr>
                <w:rFonts w:ascii="Calibri" w:eastAsia="Times New Roman" w:hAnsi="Calibri" w:cs="Times New Roman"/>
                <w:color w:val="000000"/>
                <w:lang w:eastAsia="en-US"/>
              </w:rPr>
            </w:pPr>
          </w:p>
        </w:tc>
      </w:tr>
      <w:tr w:rsidR="00F60209" w:rsidRPr="00F60209" w14:paraId="2B058C90" w14:textId="77777777" w:rsidTr="00F60209">
        <w:trPr>
          <w:gridAfter w:val="1"/>
          <w:wAfter w:w="1300" w:type="dxa"/>
          <w:trHeight w:val="300"/>
        </w:trPr>
        <w:tc>
          <w:tcPr>
            <w:tcW w:w="3531" w:type="dxa"/>
            <w:tcBorders>
              <w:top w:val="nil"/>
              <w:left w:val="nil"/>
              <w:bottom w:val="nil"/>
              <w:right w:val="nil"/>
            </w:tcBorders>
            <w:shd w:val="clear" w:color="auto" w:fill="auto"/>
            <w:noWrap/>
            <w:vAlign w:val="bottom"/>
            <w:hideMark/>
          </w:tcPr>
          <w:p w14:paraId="24937501" w14:textId="77777777" w:rsidR="00F60209" w:rsidRPr="00F60209" w:rsidRDefault="00F60209" w:rsidP="00F60209">
            <w:pPr>
              <w:spacing w:after="0"/>
              <w:rPr>
                <w:rFonts w:ascii="Calibri" w:eastAsia="Times New Roman" w:hAnsi="Calibri" w:cs="Times New Roman"/>
                <w:color w:val="000000"/>
                <w:lang w:eastAsia="en-US"/>
              </w:rPr>
            </w:pPr>
            <w:r w:rsidRPr="00F60209">
              <w:rPr>
                <w:rFonts w:ascii="Calibri" w:eastAsia="Times New Roman" w:hAnsi="Calibri" w:cs="Times New Roman"/>
                <w:color w:val="000000"/>
                <w:lang w:eastAsia="en-US"/>
              </w:rPr>
              <w:t>Chimney *</w:t>
            </w:r>
          </w:p>
        </w:tc>
        <w:tc>
          <w:tcPr>
            <w:tcW w:w="222" w:type="dxa"/>
            <w:tcBorders>
              <w:top w:val="nil"/>
              <w:left w:val="nil"/>
              <w:bottom w:val="nil"/>
              <w:right w:val="nil"/>
            </w:tcBorders>
            <w:shd w:val="clear" w:color="auto" w:fill="auto"/>
            <w:noWrap/>
            <w:vAlign w:val="bottom"/>
            <w:hideMark/>
          </w:tcPr>
          <w:p w14:paraId="47FC7B5C" w14:textId="77777777" w:rsidR="00F60209" w:rsidRPr="00F60209" w:rsidRDefault="00F60209" w:rsidP="00F60209">
            <w:pPr>
              <w:spacing w:after="0"/>
              <w:rPr>
                <w:rFonts w:ascii="Calibri" w:eastAsia="Times New Roman" w:hAnsi="Calibri" w:cs="Times New Roman"/>
                <w:color w:val="000000"/>
                <w:lang w:eastAsia="en-US"/>
              </w:rPr>
            </w:pPr>
          </w:p>
        </w:tc>
        <w:tc>
          <w:tcPr>
            <w:tcW w:w="2117" w:type="dxa"/>
            <w:tcBorders>
              <w:top w:val="nil"/>
              <w:left w:val="nil"/>
              <w:bottom w:val="nil"/>
              <w:right w:val="nil"/>
            </w:tcBorders>
            <w:shd w:val="clear" w:color="auto" w:fill="auto"/>
            <w:noWrap/>
            <w:vAlign w:val="bottom"/>
            <w:hideMark/>
          </w:tcPr>
          <w:p w14:paraId="3C1543A7" w14:textId="77777777" w:rsidR="00F60209" w:rsidRPr="00F60209" w:rsidRDefault="00F60209" w:rsidP="00F60209">
            <w:pPr>
              <w:spacing w:after="0"/>
              <w:rPr>
                <w:rFonts w:ascii="Calibri" w:eastAsia="Times New Roman" w:hAnsi="Calibri" w:cs="Times New Roman"/>
                <w:color w:val="000000"/>
                <w:lang w:eastAsia="en-US"/>
              </w:rPr>
            </w:pPr>
          </w:p>
        </w:tc>
        <w:tc>
          <w:tcPr>
            <w:tcW w:w="404" w:type="dxa"/>
            <w:tcBorders>
              <w:top w:val="nil"/>
              <w:left w:val="nil"/>
              <w:bottom w:val="nil"/>
              <w:right w:val="nil"/>
            </w:tcBorders>
            <w:shd w:val="clear" w:color="auto" w:fill="auto"/>
            <w:noWrap/>
            <w:vAlign w:val="bottom"/>
            <w:hideMark/>
          </w:tcPr>
          <w:p w14:paraId="16D11F3C" w14:textId="77777777" w:rsidR="00F60209" w:rsidRPr="00F60209" w:rsidRDefault="00F60209" w:rsidP="00F60209">
            <w:pPr>
              <w:spacing w:after="0"/>
              <w:rPr>
                <w:rFonts w:ascii="Calibri" w:eastAsia="Times New Roman" w:hAnsi="Calibri" w:cs="Times New Roman"/>
                <w:color w:val="000000"/>
                <w:lang w:eastAsia="en-US"/>
              </w:rPr>
            </w:pPr>
          </w:p>
        </w:tc>
        <w:tc>
          <w:tcPr>
            <w:tcW w:w="271" w:type="dxa"/>
            <w:tcBorders>
              <w:top w:val="nil"/>
              <w:left w:val="nil"/>
              <w:bottom w:val="nil"/>
              <w:right w:val="nil"/>
            </w:tcBorders>
            <w:shd w:val="clear" w:color="auto" w:fill="auto"/>
            <w:noWrap/>
            <w:vAlign w:val="bottom"/>
            <w:hideMark/>
          </w:tcPr>
          <w:p w14:paraId="6FA7F1CC" w14:textId="77777777" w:rsidR="00F60209" w:rsidRPr="00F60209" w:rsidRDefault="00F60209" w:rsidP="00F60209">
            <w:pPr>
              <w:spacing w:after="0"/>
              <w:rPr>
                <w:rFonts w:ascii="Calibri" w:eastAsia="Times New Roman" w:hAnsi="Calibri" w:cs="Times New Roman"/>
                <w:color w:val="000000"/>
                <w:lang w:eastAsia="en-US"/>
              </w:rPr>
            </w:pPr>
          </w:p>
        </w:tc>
        <w:tc>
          <w:tcPr>
            <w:tcW w:w="2383" w:type="dxa"/>
            <w:tcBorders>
              <w:top w:val="nil"/>
              <w:left w:val="nil"/>
              <w:bottom w:val="nil"/>
              <w:right w:val="nil"/>
            </w:tcBorders>
            <w:shd w:val="clear" w:color="auto" w:fill="auto"/>
            <w:noWrap/>
            <w:vAlign w:val="bottom"/>
            <w:hideMark/>
          </w:tcPr>
          <w:p w14:paraId="18F4175F" w14:textId="77777777" w:rsidR="00F60209" w:rsidRPr="00F60209" w:rsidRDefault="00F60209" w:rsidP="00F60209">
            <w:pPr>
              <w:spacing w:after="0"/>
              <w:jc w:val="right"/>
              <w:rPr>
                <w:rFonts w:ascii="Calibri" w:eastAsia="Times New Roman" w:hAnsi="Calibri" w:cs="Times New Roman"/>
                <w:color w:val="000000"/>
                <w:lang w:eastAsia="en-US"/>
              </w:rPr>
            </w:pPr>
            <w:r w:rsidRPr="00F60209">
              <w:rPr>
                <w:rFonts w:ascii="Calibri" w:eastAsia="Times New Roman" w:hAnsi="Calibri" w:cs="Times New Roman"/>
                <w:color w:val="000000"/>
                <w:lang w:eastAsia="en-US"/>
              </w:rPr>
              <w:t>10,000</w:t>
            </w:r>
          </w:p>
        </w:tc>
        <w:tc>
          <w:tcPr>
            <w:tcW w:w="1300" w:type="dxa"/>
            <w:tcBorders>
              <w:top w:val="nil"/>
              <w:left w:val="nil"/>
              <w:bottom w:val="nil"/>
              <w:right w:val="nil"/>
            </w:tcBorders>
            <w:shd w:val="clear" w:color="auto" w:fill="auto"/>
            <w:noWrap/>
            <w:vAlign w:val="bottom"/>
            <w:hideMark/>
          </w:tcPr>
          <w:p w14:paraId="67315F84"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6C2A3A25" w14:textId="77777777" w:rsidR="00F60209" w:rsidRPr="00F60209" w:rsidRDefault="00F60209" w:rsidP="00F60209">
            <w:pPr>
              <w:spacing w:after="0"/>
              <w:rPr>
                <w:rFonts w:ascii="Calibri" w:eastAsia="Times New Roman" w:hAnsi="Calibri" w:cs="Times New Roman"/>
                <w:color w:val="000000"/>
                <w:lang w:eastAsia="en-US"/>
              </w:rPr>
            </w:pPr>
          </w:p>
        </w:tc>
      </w:tr>
      <w:tr w:rsidR="00F60209" w:rsidRPr="00F60209" w14:paraId="6CEAEF97" w14:textId="77777777" w:rsidTr="00F60209">
        <w:trPr>
          <w:gridAfter w:val="1"/>
          <w:wAfter w:w="1300" w:type="dxa"/>
          <w:trHeight w:val="300"/>
        </w:trPr>
        <w:tc>
          <w:tcPr>
            <w:tcW w:w="3531" w:type="dxa"/>
            <w:tcBorders>
              <w:top w:val="nil"/>
              <w:left w:val="nil"/>
              <w:bottom w:val="nil"/>
              <w:right w:val="nil"/>
            </w:tcBorders>
            <w:shd w:val="clear" w:color="auto" w:fill="auto"/>
            <w:noWrap/>
            <w:vAlign w:val="bottom"/>
            <w:hideMark/>
          </w:tcPr>
          <w:p w14:paraId="0EEE322E" w14:textId="77777777" w:rsidR="00F60209" w:rsidRPr="00F60209" w:rsidRDefault="00F60209" w:rsidP="00F60209">
            <w:pPr>
              <w:spacing w:after="0"/>
              <w:rPr>
                <w:rFonts w:ascii="Calibri" w:eastAsia="Times New Roman" w:hAnsi="Calibri" w:cs="Times New Roman"/>
                <w:color w:val="000000"/>
                <w:lang w:eastAsia="en-US"/>
              </w:rPr>
            </w:pPr>
          </w:p>
        </w:tc>
        <w:tc>
          <w:tcPr>
            <w:tcW w:w="222" w:type="dxa"/>
            <w:tcBorders>
              <w:top w:val="nil"/>
              <w:left w:val="nil"/>
              <w:bottom w:val="nil"/>
              <w:right w:val="nil"/>
            </w:tcBorders>
            <w:shd w:val="clear" w:color="auto" w:fill="auto"/>
            <w:noWrap/>
            <w:vAlign w:val="bottom"/>
            <w:hideMark/>
          </w:tcPr>
          <w:p w14:paraId="6307B539" w14:textId="77777777" w:rsidR="00F60209" w:rsidRPr="00F60209" w:rsidRDefault="00F60209" w:rsidP="00F60209">
            <w:pPr>
              <w:spacing w:after="0"/>
              <w:rPr>
                <w:rFonts w:ascii="Calibri" w:eastAsia="Times New Roman" w:hAnsi="Calibri" w:cs="Times New Roman"/>
                <w:color w:val="000000"/>
                <w:lang w:eastAsia="en-US"/>
              </w:rPr>
            </w:pPr>
          </w:p>
        </w:tc>
        <w:tc>
          <w:tcPr>
            <w:tcW w:w="2117" w:type="dxa"/>
            <w:tcBorders>
              <w:top w:val="nil"/>
              <w:left w:val="nil"/>
              <w:bottom w:val="nil"/>
              <w:right w:val="nil"/>
            </w:tcBorders>
            <w:shd w:val="clear" w:color="auto" w:fill="auto"/>
            <w:noWrap/>
            <w:vAlign w:val="bottom"/>
            <w:hideMark/>
          </w:tcPr>
          <w:p w14:paraId="39C0337C" w14:textId="77777777" w:rsidR="00F60209" w:rsidRPr="00F60209" w:rsidRDefault="00F60209" w:rsidP="00F60209">
            <w:pPr>
              <w:spacing w:after="0"/>
              <w:rPr>
                <w:rFonts w:ascii="Calibri" w:eastAsia="Times New Roman" w:hAnsi="Calibri" w:cs="Times New Roman"/>
                <w:color w:val="000000"/>
                <w:lang w:eastAsia="en-US"/>
              </w:rPr>
            </w:pPr>
          </w:p>
        </w:tc>
        <w:tc>
          <w:tcPr>
            <w:tcW w:w="404" w:type="dxa"/>
            <w:tcBorders>
              <w:top w:val="nil"/>
              <w:left w:val="nil"/>
              <w:bottom w:val="nil"/>
              <w:right w:val="nil"/>
            </w:tcBorders>
            <w:shd w:val="clear" w:color="auto" w:fill="auto"/>
            <w:noWrap/>
            <w:vAlign w:val="bottom"/>
            <w:hideMark/>
          </w:tcPr>
          <w:p w14:paraId="1D83E57B" w14:textId="77777777" w:rsidR="00F60209" w:rsidRPr="00F60209" w:rsidRDefault="00F60209" w:rsidP="00F60209">
            <w:pPr>
              <w:spacing w:after="0"/>
              <w:rPr>
                <w:rFonts w:ascii="Calibri" w:eastAsia="Times New Roman" w:hAnsi="Calibri" w:cs="Times New Roman"/>
                <w:color w:val="000000"/>
                <w:lang w:eastAsia="en-US"/>
              </w:rPr>
            </w:pPr>
          </w:p>
        </w:tc>
        <w:tc>
          <w:tcPr>
            <w:tcW w:w="271" w:type="dxa"/>
            <w:tcBorders>
              <w:top w:val="nil"/>
              <w:left w:val="nil"/>
              <w:bottom w:val="nil"/>
              <w:right w:val="nil"/>
            </w:tcBorders>
            <w:shd w:val="clear" w:color="auto" w:fill="auto"/>
            <w:noWrap/>
            <w:vAlign w:val="bottom"/>
            <w:hideMark/>
          </w:tcPr>
          <w:p w14:paraId="68075375" w14:textId="77777777" w:rsidR="00F60209" w:rsidRPr="00F60209" w:rsidRDefault="00F60209" w:rsidP="00F60209">
            <w:pPr>
              <w:spacing w:after="0"/>
              <w:rPr>
                <w:rFonts w:ascii="Calibri" w:eastAsia="Times New Roman" w:hAnsi="Calibri" w:cs="Times New Roman"/>
                <w:color w:val="000000"/>
                <w:lang w:eastAsia="en-US"/>
              </w:rPr>
            </w:pPr>
          </w:p>
        </w:tc>
        <w:tc>
          <w:tcPr>
            <w:tcW w:w="2383" w:type="dxa"/>
            <w:tcBorders>
              <w:top w:val="nil"/>
              <w:left w:val="nil"/>
              <w:bottom w:val="nil"/>
              <w:right w:val="nil"/>
            </w:tcBorders>
            <w:shd w:val="clear" w:color="auto" w:fill="auto"/>
            <w:noWrap/>
            <w:vAlign w:val="bottom"/>
            <w:hideMark/>
          </w:tcPr>
          <w:p w14:paraId="7C199D0C"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7DAAC4A0"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1B46244A" w14:textId="77777777" w:rsidR="00F60209" w:rsidRPr="00F60209" w:rsidRDefault="00F60209" w:rsidP="00F60209">
            <w:pPr>
              <w:spacing w:after="0"/>
              <w:rPr>
                <w:rFonts w:ascii="Calibri" w:eastAsia="Times New Roman" w:hAnsi="Calibri" w:cs="Times New Roman"/>
                <w:color w:val="000000"/>
                <w:lang w:eastAsia="en-US"/>
              </w:rPr>
            </w:pPr>
          </w:p>
        </w:tc>
      </w:tr>
      <w:tr w:rsidR="00F60209" w:rsidRPr="00F60209" w14:paraId="0E0A9FF1" w14:textId="77777777" w:rsidTr="00F60209">
        <w:trPr>
          <w:gridAfter w:val="1"/>
          <w:wAfter w:w="1300" w:type="dxa"/>
          <w:trHeight w:val="300"/>
        </w:trPr>
        <w:tc>
          <w:tcPr>
            <w:tcW w:w="3753" w:type="dxa"/>
            <w:gridSpan w:val="2"/>
            <w:tcBorders>
              <w:top w:val="nil"/>
              <w:left w:val="nil"/>
              <w:bottom w:val="nil"/>
              <w:right w:val="nil"/>
            </w:tcBorders>
            <w:shd w:val="clear" w:color="auto" w:fill="auto"/>
            <w:noWrap/>
            <w:vAlign w:val="bottom"/>
            <w:hideMark/>
          </w:tcPr>
          <w:p w14:paraId="0BF6635A" w14:textId="77777777" w:rsidR="00F60209" w:rsidRPr="00F60209" w:rsidRDefault="00F60209" w:rsidP="00F60209">
            <w:pPr>
              <w:spacing w:after="0"/>
              <w:rPr>
                <w:rFonts w:ascii="Calibri" w:eastAsia="Times New Roman" w:hAnsi="Calibri" w:cs="Times New Roman"/>
                <w:color w:val="000000"/>
                <w:lang w:eastAsia="en-US"/>
              </w:rPr>
            </w:pPr>
            <w:r w:rsidRPr="00F60209">
              <w:rPr>
                <w:rFonts w:ascii="Calibri" w:eastAsia="Times New Roman" w:hAnsi="Calibri" w:cs="Times New Roman"/>
                <w:color w:val="000000"/>
                <w:lang w:eastAsia="en-US"/>
              </w:rPr>
              <w:t>Foundation *</w:t>
            </w:r>
          </w:p>
        </w:tc>
        <w:tc>
          <w:tcPr>
            <w:tcW w:w="2117" w:type="dxa"/>
            <w:tcBorders>
              <w:top w:val="nil"/>
              <w:left w:val="nil"/>
              <w:bottom w:val="nil"/>
              <w:right w:val="nil"/>
            </w:tcBorders>
            <w:shd w:val="clear" w:color="auto" w:fill="auto"/>
            <w:noWrap/>
            <w:vAlign w:val="bottom"/>
            <w:hideMark/>
          </w:tcPr>
          <w:p w14:paraId="064E31F7" w14:textId="77777777" w:rsidR="00F60209" w:rsidRPr="00F60209" w:rsidRDefault="00F60209" w:rsidP="00F60209">
            <w:pPr>
              <w:spacing w:after="0"/>
              <w:rPr>
                <w:rFonts w:ascii="Calibri" w:eastAsia="Times New Roman" w:hAnsi="Calibri" w:cs="Times New Roman"/>
                <w:color w:val="000000"/>
                <w:lang w:eastAsia="en-US"/>
              </w:rPr>
            </w:pPr>
          </w:p>
        </w:tc>
        <w:tc>
          <w:tcPr>
            <w:tcW w:w="404" w:type="dxa"/>
            <w:tcBorders>
              <w:top w:val="nil"/>
              <w:left w:val="nil"/>
              <w:bottom w:val="nil"/>
              <w:right w:val="nil"/>
            </w:tcBorders>
            <w:shd w:val="clear" w:color="auto" w:fill="auto"/>
            <w:noWrap/>
            <w:vAlign w:val="bottom"/>
            <w:hideMark/>
          </w:tcPr>
          <w:p w14:paraId="00DF820A" w14:textId="77777777" w:rsidR="00F60209" w:rsidRPr="00F60209" w:rsidRDefault="00F60209" w:rsidP="00F60209">
            <w:pPr>
              <w:spacing w:after="0"/>
              <w:rPr>
                <w:rFonts w:ascii="Calibri" w:eastAsia="Times New Roman" w:hAnsi="Calibri" w:cs="Times New Roman"/>
                <w:color w:val="000000"/>
                <w:lang w:eastAsia="en-US"/>
              </w:rPr>
            </w:pPr>
          </w:p>
        </w:tc>
        <w:tc>
          <w:tcPr>
            <w:tcW w:w="271" w:type="dxa"/>
            <w:tcBorders>
              <w:top w:val="nil"/>
              <w:left w:val="nil"/>
              <w:bottom w:val="nil"/>
              <w:right w:val="nil"/>
            </w:tcBorders>
            <w:shd w:val="clear" w:color="auto" w:fill="auto"/>
            <w:noWrap/>
            <w:vAlign w:val="bottom"/>
            <w:hideMark/>
          </w:tcPr>
          <w:p w14:paraId="198C5AAE" w14:textId="77777777" w:rsidR="00F60209" w:rsidRPr="00F60209" w:rsidRDefault="00F60209" w:rsidP="00F60209">
            <w:pPr>
              <w:spacing w:after="0"/>
              <w:rPr>
                <w:rFonts w:ascii="Calibri" w:eastAsia="Times New Roman" w:hAnsi="Calibri" w:cs="Times New Roman"/>
                <w:color w:val="000000"/>
                <w:lang w:eastAsia="en-US"/>
              </w:rPr>
            </w:pPr>
          </w:p>
        </w:tc>
        <w:tc>
          <w:tcPr>
            <w:tcW w:w="2383" w:type="dxa"/>
            <w:tcBorders>
              <w:top w:val="nil"/>
              <w:left w:val="nil"/>
              <w:bottom w:val="nil"/>
              <w:right w:val="nil"/>
            </w:tcBorders>
            <w:shd w:val="clear" w:color="auto" w:fill="auto"/>
            <w:noWrap/>
            <w:vAlign w:val="bottom"/>
            <w:hideMark/>
          </w:tcPr>
          <w:p w14:paraId="387F7CA9" w14:textId="77777777" w:rsidR="00F60209" w:rsidRPr="00F60209" w:rsidRDefault="00F60209" w:rsidP="00F60209">
            <w:pPr>
              <w:spacing w:after="0"/>
              <w:jc w:val="right"/>
              <w:rPr>
                <w:rFonts w:ascii="Calibri" w:eastAsia="Times New Roman" w:hAnsi="Calibri" w:cs="Times New Roman"/>
                <w:color w:val="000000"/>
                <w:lang w:eastAsia="en-US"/>
              </w:rPr>
            </w:pPr>
            <w:r w:rsidRPr="00F60209">
              <w:rPr>
                <w:rFonts w:ascii="Calibri" w:eastAsia="Times New Roman" w:hAnsi="Calibri" w:cs="Times New Roman"/>
                <w:color w:val="000000"/>
                <w:lang w:eastAsia="en-US"/>
              </w:rPr>
              <w:t>10,000</w:t>
            </w:r>
          </w:p>
        </w:tc>
        <w:tc>
          <w:tcPr>
            <w:tcW w:w="1300" w:type="dxa"/>
            <w:tcBorders>
              <w:top w:val="nil"/>
              <w:left w:val="nil"/>
              <w:bottom w:val="nil"/>
              <w:right w:val="nil"/>
            </w:tcBorders>
            <w:shd w:val="clear" w:color="auto" w:fill="auto"/>
            <w:noWrap/>
            <w:vAlign w:val="bottom"/>
            <w:hideMark/>
          </w:tcPr>
          <w:p w14:paraId="0DDE2E43"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1FA16774" w14:textId="77777777" w:rsidR="00F60209" w:rsidRPr="00F60209" w:rsidRDefault="00F60209" w:rsidP="00F60209">
            <w:pPr>
              <w:spacing w:after="0"/>
              <w:rPr>
                <w:rFonts w:ascii="Calibri" w:eastAsia="Times New Roman" w:hAnsi="Calibri" w:cs="Times New Roman"/>
                <w:color w:val="000000"/>
                <w:lang w:eastAsia="en-US"/>
              </w:rPr>
            </w:pPr>
          </w:p>
        </w:tc>
      </w:tr>
      <w:tr w:rsidR="00F60209" w:rsidRPr="00F60209" w14:paraId="7DCAD09E" w14:textId="77777777" w:rsidTr="00F60209">
        <w:trPr>
          <w:gridAfter w:val="1"/>
          <w:wAfter w:w="1300" w:type="dxa"/>
          <w:trHeight w:val="300"/>
        </w:trPr>
        <w:tc>
          <w:tcPr>
            <w:tcW w:w="3531" w:type="dxa"/>
            <w:tcBorders>
              <w:top w:val="nil"/>
              <w:left w:val="nil"/>
              <w:bottom w:val="nil"/>
              <w:right w:val="nil"/>
            </w:tcBorders>
            <w:shd w:val="clear" w:color="auto" w:fill="auto"/>
            <w:noWrap/>
            <w:vAlign w:val="bottom"/>
            <w:hideMark/>
          </w:tcPr>
          <w:p w14:paraId="48A68903" w14:textId="77777777" w:rsidR="00F60209" w:rsidRPr="00F60209" w:rsidRDefault="00F60209" w:rsidP="00F60209">
            <w:pPr>
              <w:spacing w:after="0"/>
              <w:rPr>
                <w:rFonts w:ascii="Calibri" w:eastAsia="Times New Roman" w:hAnsi="Calibri" w:cs="Times New Roman"/>
                <w:color w:val="000000"/>
                <w:lang w:eastAsia="en-US"/>
              </w:rPr>
            </w:pPr>
          </w:p>
        </w:tc>
        <w:tc>
          <w:tcPr>
            <w:tcW w:w="222" w:type="dxa"/>
            <w:tcBorders>
              <w:top w:val="nil"/>
              <w:left w:val="nil"/>
              <w:bottom w:val="nil"/>
              <w:right w:val="nil"/>
            </w:tcBorders>
            <w:shd w:val="clear" w:color="auto" w:fill="auto"/>
            <w:noWrap/>
            <w:vAlign w:val="bottom"/>
            <w:hideMark/>
          </w:tcPr>
          <w:p w14:paraId="37E3153A" w14:textId="77777777" w:rsidR="00F60209" w:rsidRPr="00F60209" w:rsidRDefault="00F60209" w:rsidP="00F60209">
            <w:pPr>
              <w:spacing w:after="0"/>
              <w:rPr>
                <w:rFonts w:ascii="Calibri" w:eastAsia="Times New Roman" w:hAnsi="Calibri" w:cs="Times New Roman"/>
                <w:color w:val="000000"/>
                <w:lang w:eastAsia="en-US"/>
              </w:rPr>
            </w:pPr>
          </w:p>
        </w:tc>
        <w:tc>
          <w:tcPr>
            <w:tcW w:w="2117" w:type="dxa"/>
            <w:tcBorders>
              <w:top w:val="nil"/>
              <w:left w:val="nil"/>
              <w:bottom w:val="nil"/>
              <w:right w:val="nil"/>
            </w:tcBorders>
            <w:shd w:val="clear" w:color="auto" w:fill="auto"/>
            <w:noWrap/>
            <w:vAlign w:val="bottom"/>
            <w:hideMark/>
          </w:tcPr>
          <w:p w14:paraId="1DB22372" w14:textId="77777777" w:rsidR="00F60209" w:rsidRPr="00F60209" w:rsidRDefault="00F60209" w:rsidP="00F60209">
            <w:pPr>
              <w:spacing w:after="0"/>
              <w:rPr>
                <w:rFonts w:ascii="Calibri" w:eastAsia="Times New Roman" w:hAnsi="Calibri" w:cs="Times New Roman"/>
                <w:color w:val="000000"/>
                <w:lang w:eastAsia="en-US"/>
              </w:rPr>
            </w:pPr>
          </w:p>
        </w:tc>
        <w:tc>
          <w:tcPr>
            <w:tcW w:w="404" w:type="dxa"/>
            <w:tcBorders>
              <w:top w:val="nil"/>
              <w:left w:val="nil"/>
              <w:bottom w:val="nil"/>
              <w:right w:val="nil"/>
            </w:tcBorders>
            <w:shd w:val="clear" w:color="auto" w:fill="auto"/>
            <w:noWrap/>
            <w:vAlign w:val="bottom"/>
            <w:hideMark/>
          </w:tcPr>
          <w:p w14:paraId="560689EE" w14:textId="77777777" w:rsidR="00F60209" w:rsidRPr="00F60209" w:rsidRDefault="00F60209" w:rsidP="00F60209">
            <w:pPr>
              <w:spacing w:after="0"/>
              <w:rPr>
                <w:rFonts w:ascii="Calibri" w:eastAsia="Times New Roman" w:hAnsi="Calibri" w:cs="Times New Roman"/>
                <w:color w:val="000000"/>
                <w:lang w:eastAsia="en-US"/>
              </w:rPr>
            </w:pPr>
          </w:p>
        </w:tc>
        <w:tc>
          <w:tcPr>
            <w:tcW w:w="271" w:type="dxa"/>
            <w:tcBorders>
              <w:top w:val="nil"/>
              <w:left w:val="nil"/>
              <w:bottom w:val="nil"/>
              <w:right w:val="nil"/>
            </w:tcBorders>
            <w:shd w:val="clear" w:color="auto" w:fill="auto"/>
            <w:noWrap/>
            <w:vAlign w:val="bottom"/>
            <w:hideMark/>
          </w:tcPr>
          <w:p w14:paraId="53E64E2B" w14:textId="77777777" w:rsidR="00F60209" w:rsidRPr="00F60209" w:rsidRDefault="00F60209" w:rsidP="00F60209">
            <w:pPr>
              <w:spacing w:after="0"/>
              <w:rPr>
                <w:rFonts w:ascii="Calibri" w:eastAsia="Times New Roman" w:hAnsi="Calibri" w:cs="Times New Roman"/>
                <w:color w:val="000000"/>
                <w:lang w:eastAsia="en-US"/>
              </w:rPr>
            </w:pPr>
          </w:p>
        </w:tc>
        <w:tc>
          <w:tcPr>
            <w:tcW w:w="2383" w:type="dxa"/>
            <w:tcBorders>
              <w:top w:val="nil"/>
              <w:left w:val="nil"/>
              <w:bottom w:val="nil"/>
              <w:right w:val="nil"/>
            </w:tcBorders>
            <w:shd w:val="clear" w:color="auto" w:fill="auto"/>
            <w:noWrap/>
            <w:vAlign w:val="bottom"/>
            <w:hideMark/>
          </w:tcPr>
          <w:p w14:paraId="4551B83D"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6B15D639"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3FC82F49" w14:textId="77777777" w:rsidR="00F60209" w:rsidRPr="00F60209" w:rsidRDefault="00F60209" w:rsidP="00F60209">
            <w:pPr>
              <w:spacing w:after="0"/>
              <w:rPr>
                <w:rFonts w:ascii="Calibri" w:eastAsia="Times New Roman" w:hAnsi="Calibri" w:cs="Times New Roman"/>
                <w:color w:val="000000"/>
                <w:lang w:eastAsia="en-US"/>
              </w:rPr>
            </w:pPr>
          </w:p>
        </w:tc>
      </w:tr>
      <w:tr w:rsidR="00F60209" w:rsidRPr="00F60209" w14:paraId="20B101A8" w14:textId="77777777" w:rsidTr="00F60209">
        <w:trPr>
          <w:gridAfter w:val="1"/>
          <w:wAfter w:w="1300" w:type="dxa"/>
          <w:trHeight w:val="300"/>
        </w:trPr>
        <w:tc>
          <w:tcPr>
            <w:tcW w:w="3753" w:type="dxa"/>
            <w:gridSpan w:val="2"/>
            <w:tcBorders>
              <w:top w:val="nil"/>
              <w:left w:val="nil"/>
              <w:bottom w:val="nil"/>
              <w:right w:val="nil"/>
            </w:tcBorders>
            <w:shd w:val="clear" w:color="auto" w:fill="auto"/>
            <w:noWrap/>
            <w:vAlign w:val="bottom"/>
            <w:hideMark/>
          </w:tcPr>
          <w:p w14:paraId="68B23A14" w14:textId="77777777" w:rsidR="00F60209" w:rsidRPr="00F60209" w:rsidRDefault="00F60209" w:rsidP="00F60209">
            <w:pPr>
              <w:spacing w:after="0"/>
              <w:rPr>
                <w:rFonts w:ascii="Calibri" w:eastAsia="Times New Roman" w:hAnsi="Calibri" w:cs="Times New Roman"/>
                <w:color w:val="000000"/>
                <w:lang w:eastAsia="en-US"/>
              </w:rPr>
            </w:pPr>
            <w:r w:rsidRPr="00F60209">
              <w:rPr>
                <w:rFonts w:ascii="Calibri" w:eastAsia="Times New Roman" w:hAnsi="Calibri" w:cs="Times New Roman"/>
                <w:color w:val="000000"/>
                <w:lang w:eastAsia="en-US"/>
              </w:rPr>
              <w:t>Rebuild bulkhead*</w:t>
            </w:r>
            <w:r w:rsidR="007A0915">
              <w:rPr>
                <w:rFonts w:ascii="Calibri" w:eastAsia="Times New Roman" w:hAnsi="Calibri" w:cs="Times New Roman"/>
                <w:color w:val="000000"/>
                <w:lang w:eastAsia="en-US"/>
              </w:rPr>
              <w:br/>
              <w:t>*final estimates pending</w:t>
            </w:r>
          </w:p>
        </w:tc>
        <w:tc>
          <w:tcPr>
            <w:tcW w:w="2117" w:type="dxa"/>
            <w:tcBorders>
              <w:top w:val="nil"/>
              <w:left w:val="nil"/>
              <w:bottom w:val="nil"/>
              <w:right w:val="nil"/>
            </w:tcBorders>
            <w:shd w:val="clear" w:color="auto" w:fill="auto"/>
            <w:noWrap/>
            <w:vAlign w:val="bottom"/>
            <w:hideMark/>
          </w:tcPr>
          <w:p w14:paraId="186AF4B3" w14:textId="77777777" w:rsidR="00F60209" w:rsidRPr="00F60209" w:rsidRDefault="00F60209" w:rsidP="00F60209">
            <w:pPr>
              <w:spacing w:after="0"/>
              <w:rPr>
                <w:rFonts w:ascii="Calibri" w:eastAsia="Times New Roman" w:hAnsi="Calibri" w:cs="Times New Roman"/>
                <w:color w:val="000000"/>
                <w:lang w:eastAsia="en-US"/>
              </w:rPr>
            </w:pPr>
          </w:p>
        </w:tc>
        <w:tc>
          <w:tcPr>
            <w:tcW w:w="404" w:type="dxa"/>
            <w:tcBorders>
              <w:top w:val="nil"/>
              <w:left w:val="nil"/>
              <w:bottom w:val="nil"/>
              <w:right w:val="nil"/>
            </w:tcBorders>
            <w:shd w:val="clear" w:color="auto" w:fill="auto"/>
            <w:noWrap/>
            <w:vAlign w:val="bottom"/>
            <w:hideMark/>
          </w:tcPr>
          <w:p w14:paraId="5A3A2BED" w14:textId="77777777" w:rsidR="00F60209" w:rsidRPr="00F60209" w:rsidRDefault="00F60209" w:rsidP="00F60209">
            <w:pPr>
              <w:spacing w:after="0"/>
              <w:rPr>
                <w:rFonts w:ascii="Calibri" w:eastAsia="Times New Roman" w:hAnsi="Calibri" w:cs="Times New Roman"/>
                <w:color w:val="000000"/>
                <w:lang w:eastAsia="en-US"/>
              </w:rPr>
            </w:pPr>
          </w:p>
        </w:tc>
        <w:tc>
          <w:tcPr>
            <w:tcW w:w="271" w:type="dxa"/>
            <w:tcBorders>
              <w:top w:val="nil"/>
              <w:left w:val="nil"/>
              <w:bottom w:val="nil"/>
              <w:right w:val="nil"/>
            </w:tcBorders>
            <w:shd w:val="clear" w:color="auto" w:fill="auto"/>
            <w:noWrap/>
            <w:vAlign w:val="bottom"/>
            <w:hideMark/>
          </w:tcPr>
          <w:p w14:paraId="04B40615" w14:textId="77777777" w:rsidR="00F60209" w:rsidRPr="00F60209" w:rsidRDefault="00F60209" w:rsidP="00F60209">
            <w:pPr>
              <w:spacing w:after="0"/>
              <w:rPr>
                <w:rFonts w:ascii="Calibri" w:eastAsia="Times New Roman" w:hAnsi="Calibri" w:cs="Times New Roman"/>
                <w:color w:val="000000"/>
                <w:lang w:eastAsia="en-US"/>
              </w:rPr>
            </w:pPr>
          </w:p>
        </w:tc>
        <w:tc>
          <w:tcPr>
            <w:tcW w:w="2383" w:type="dxa"/>
            <w:tcBorders>
              <w:top w:val="nil"/>
              <w:left w:val="nil"/>
              <w:bottom w:val="nil"/>
              <w:right w:val="nil"/>
            </w:tcBorders>
            <w:shd w:val="clear" w:color="auto" w:fill="auto"/>
            <w:noWrap/>
            <w:vAlign w:val="bottom"/>
            <w:hideMark/>
          </w:tcPr>
          <w:p w14:paraId="095A0516" w14:textId="77777777" w:rsidR="00F60209" w:rsidRPr="00F60209" w:rsidRDefault="00F60209" w:rsidP="00F60209">
            <w:pPr>
              <w:spacing w:after="0"/>
              <w:jc w:val="right"/>
              <w:rPr>
                <w:rFonts w:ascii="Calibri" w:eastAsia="Times New Roman" w:hAnsi="Calibri" w:cs="Times New Roman"/>
                <w:color w:val="000000"/>
                <w:lang w:eastAsia="en-US"/>
              </w:rPr>
            </w:pPr>
            <w:r w:rsidRPr="00F60209">
              <w:rPr>
                <w:rFonts w:ascii="Calibri" w:eastAsia="Times New Roman" w:hAnsi="Calibri" w:cs="Times New Roman"/>
                <w:color w:val="000000"/>
                <w:lang w:eastAsia="en-US"/>
              </w:rPr>
              <w:t>5,000</w:t>
            </w:r>
          </w:p>
        </w:tc>
        <w:tc>
          <w:tcPr>
            <w:tcW w:w="1300" w:type="dxa"/>
            <w:tcBorders>
              <w:top w:val="nil"/>
              <w:left w:val="nil"/>
              <w:bottom w:val="nil"/>
              <w:right w:val="nil"/>
            </w:tcBorders>
            <w:shd w:val="clear" w:color="auto" w:fill="auto"/>
            <w:noWrap/>
            <w:vAlign w:val="bottom"/>
            <w:hideMark/>
          </w:tcPr>
          <w:p w14:paraId="5D81CBF9"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577AE506" w14:textId="77777777" w:rsidR="00F60209" w:rsidRPr="00F60209" w:rsidRDefault="00F60209" w:rsidP="00F60209">
            <w:pPr>
              <w:spacing w:after="0"/>
              <w:rPr>
                <w:rFonts w:ascii="Calibri" w:eastAsia="Times New Roman" w:hAnsi="Calibri" w:cs="Times New Roman"/>
                <w:color w:val="000000"/>
                <w:lang w:eastAsia="en-US"/>
              </w:rPr>
            </w:pPr>
          </w:p>
        </w:tc>
      </w:tr>
      <w:tr w:rsidR="00F60209" w:rsidRPr="00F60209" w14:paraId="0ED2252E" w14:textId="77777777" w:rsidTr="00F60209">
        <w:trPr>
          <w:gridAfter w:val="1"/>
          <w:wAfter w:w="1300" w:type="dxa"/>
          <w:trHeight w:val="300"/>
        </w:trPr>
        <w:tc>
          <w:tcPr>
            <w:tcW w:w="3531" w:type="dxa"/>
            <w:tcBorders>
              <w:top w:val="nil"/>
              <w:left w:val="nil"/>
              <w:bottom w:val="nil"/>
              <w:right w:val="nil"/>
            </w:tcBorders>
            <w:shd w:val="clear" w:color="auto" w:fill="auto"/>
            <w:noWrap/>
            <w:vAlign w:val="bottom"/>
            <w:hideMark/>
          </w:tcPr>
          <w:p w14:paraId="419941C7" w14:textId="77777777" w:rsidR="00F60209" w:rsidRPr="00F60209" w:rsidRDefault="00F60209" w:rsidP="00F60209">
            <w:pPr>
              <w:spacing w:after="0"/>
              <w:rPr>
                <w:rFonts w:ascii="Calibri" w:eastAsia="Times New Roman" w:hAnsi="Calibri" w:cs="Times New Roman"/>
                <w:color w:val="000000"/>
                <w:lang w:eastAsia="en-US"/>
              </w:rPr>
            </w:pPr>
          </w:p>
        </w:tc>
        <w:tc>
          <w:tcPr>
            <w:tcW w:w="222" w:type="dxa"/>
            <w:tcBorders>
              <w:top w:val="nil"/>
              <w:left w:val="nil"/>
              <w:bottom w:val="nil"/>
              <w:right w:val="nil"/>
            </w:tcBorders>
            <w:shd w:val="clear" w:color="auto" w:fill="auto"/>
            <w:noWrap/>
            <w:vAlign w:val="bottom"/>
            <w:hideMark/>
          </w:tcPr>
          <w:p w14:paraId="2F7D4E87" w14:textId="77777777" w:rsidR="00F60209" w:rsidRPr="00F60209" w:rsidRDefault="00F60209" w:rsidP="00F60209">
            <w:pPr>
              <w:spacing w:after="0"/>
              <w:rPr>
                <w:rFonts w:ascii="Calibri" w:eastAsia="Times New Roman" w:hAnsi="Calibri" w:cs="Times New Roman"/>
                <w:color w:val="000000"/>
                <w:lang w:eastAsia="en-US"/>
              </w:rPr>
            </w:pPr>
          </w:p>
        </w:tc>
        <w:tc>
          <w:tcPr>
            <w:tcW w:w="2117" w:type="dxa"/>
            <w:tcBorders>
              <w:top w:val="nil"/>
              <w:left w:val="nil"/>
              <w:bottom w:val="nil"/>
              <w:right w:val="nil"/>
            </w:tcBorders>
            <w:shd w:val="clear" w:color="auto" w:fill="auto"/>
            <w:noWrap/>
            <w:vAlign w:val="bottom"/>
            <w:hideMark/>
          </w:tcPr>
          <w:p w14:paraId="753A65B6" w14:textId="77777777" w:rsidR="00F60209" w:rsidRPr="00F60209" w:rsidRDefault="00F60209" w:rsidP="00F60209">
            <w:pPr>
              <w:spacing w:after="0"/>
              <w:rPr>
                <w:rFonts w:ascii="Calibri" w:eastAsia="Times New Roman" w:hAnsi="Calibri" w:cs="Times New Roman"/>
                <w:color w:val="000000"/>
                <w:lang w:eastAsia="en-US"/>
              </w:rPr>
            </w:pPr>
          </w:p>
        </w:tc>
        <w:tc>
          <w:tcPr>
            <w:tcW w:w="404" w:type="dxa"/>
            <w:tcBorders>
              <w:top w:val="nil"/>
              <w:left w:val="nil"/>
              <w:bottom w:val="nil"/>
              <w:right w:val="nil"/>
            </w:tcBorders>
            <w:shd w:val="clear" w:color="auto" w:fill="auto"/>
            <w:noWrap/>
            <w:vAlign w:val="bottom"/>
            <w:hideMark/>
          </w:tcPr>
          <w:p w14:paraId="5C5CDAB2" w14:textId="77777777" w:rsidR="00F60209" w:rsidRPr="00F60209" w:rsidRDefault="00F60209" w:rsidP="00F60209">
            <w:pPr>
              <w:spacing w:after="0"/>
              <w:rPr>
                <w:rFonts w:ascii="Calibri" w:eastAsia="Times New Roman" w:hAnsi="Calibri" w:cs="Times New Roman"/>
                <w:color w:val="000000"/>
                <w:lang w:eastAsia="en-US"/>
              </w:rPr>
            </w:pPr>
          </w:p>
        </w:tc>
        <w:tc>
          <w:tcPr>
            <w:tcW w:w="271" w:type="dxa"/>
            <w:tcBorders>
              <w:top w:val="nil"/>
              <w:left w:val="nil"/>
              <w:bottom w:val="nil"/>
              <w:right w:val="nil"/>
            </w:tcBorders>
            <w:shd w:val="clear" w:color="auto" w:fill="auto"/>
            <w:noWrap/>
            <w:vAlign w:val="bottom"/>
            <w:hideMark/>
          </w:tcPr>
          <w:p w14:paraId="713EC7F0" w14:textId="77777777" w:rsidR="00F60209" w:rsidRPr="00F60209" w:rsidRDefault="00F60209" w:rsidP="00F60209">
            <w:pPr>
              <w:spacing w:after="0"/>
              <w:rPr>
                <w:rFonts w:ascii="Calibri" w:eastAsia="Times New Roman" w:hAnsi="Calibri" w:cs="Times New Roman"/>
                <w:color w:val="000000"/>
                <w:lang w:eastAsia="en-US"/>
              </w:rPr>
            </w:pPr>
          </w:p>
        </w:tc>
        <w:tc>
          <w:tcPr>
            <w:tcW w:w="2383" w:type="dxa"/>
            <w:tcBorders>
              <w:top w:val="nil"/>
              <w:left w:val="nil"/>
              <w:bottom w:val="nil"/>
              <w:right w:val="nil"/>
            </w:tcBorders>
            <w:shd w:val="clear" w:color="auto" w:fill="auto"/>
            <w:noWrap/>
            <w:vAlign w:val="bottom"/>
            <w:hideMark/>
          </w:tcPr>
          <w:p w14:paraId="108923E6"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7832DCA2"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524727E4" w14:textId="77777777" w:rsidR="00F60209" w:rsidRPr="00F60209" w:rsidRDefault="00F60209" w:rsidP="00F60209">
            <w:pPr>
              <w:spacing w:after="0"/>
              <w:rPr>
                <w:rFonts w:ascii="Calibri" w:eastAsia="Times New Roman" w:hAnsi="Calibri" w:cs="Times New Roman"/>
                <w:color w:val="000000"/>
                <w:lang w:eastAsia="en-US"/>
              </w:rPr>
            </w:pPr>
          </w:p>
        </w:tc>
      </w:tr>
      <w:tr w:rsidR="00F60209" w:rsidRPr="00F60209" w14:paraId="69A52F0D" w14:textId="77777777" w:rsidTr="00F60209">
        <w:trPr>
          <w:gridAfter w:val="1"/>
          <w:wAfter w:w="1300" w:type="dxa"/>
          <w:trHeight w:val="300"/>
        </w:trPr>
        <w:tc>
          <w:tcPr>
            <w:tcW w:w="3753" w:type="dxa"/>
            <w:gridSpan w:val="2"/>
            <w:tcBorders>
              <w:top w:val="nil"/>
              <w:left w:val="nil"/>
              <w:bottom w:val="nil"/>
              <w:right w:val="nil"/>
            </w:tcBorders>
            <w:shd w:val="clear" w:color="000000" w:fill="BFBFBF"/>
            <w:noWrap/>
            <w:vAlign w:val="bottom"/>
            <w:hideMark/>
          </w:tcPr>
          <w:p w14:paraId="2EE916E6" w14:textId="77777777" w:rsidR="00F60209" w:rsidRPr="00F60209" w:rsidRDefault="00F60209" w:rsidP="00F60209">
            <w:pPr>
              <w:spacing w:after="0"/>
              <w:rPr>
                <w:rFonts w:ascii="Calibri" w:eastAsia="Times New Roman" w:hAnsi="Calibri" w:cs="Times New Roman"/>
                <w:b/>
                <w:bCs/>
                <w:color w:val="000000"/>
                <w:lang w:eastAsia="en-US"/>
              </w:rPr>
            </w:pPr>
            <w:r w:rsidRPr="00F60209">
              <w:rPr>
                <w:rFonts w:ascii="Calibri" w:eastAsia="Times New Roman" w:hAnsi="Calibri" w:cs="Times New Roman"/>
                <w:b/>
                <w:bCs/>
                <w:color w:val="000000"/>
                <w:lang w:eastAsia="en-US"/>
              </w:rPr>
              <w:t>TOTAL Construction</w:t>
            </w:r>
          </w:p>
        </w:tc>
        <w:tc>
          <w:tcPr>
            <w:tcW w:w="2117" w:type="dxa"/>
            <w:tcBorders>
              <w:top w:val="nil"/>
              <w:left w:val="nil"/>
              <w:bottom w:val="nil"/>
              <w:right w:val="nil"/>
            </w:tcBorders>
            <w:shd w:val="clear" w:color="000000" w:fill="BFBFBF"/>
            <w:noWrap/>
            <w:vAlign w:val="bottom"/>
            <w:hideMark/>
          </w:tcPr>
          <w:p w14:paraId="3F205071" w14:textId="77777777" w:rsidR="00F60209" w:rsidRPr="00F60209" w:rsidRDefault="00F60209" w:rsidP="00F60209">
            <w:pPr>
              <w:spacing w:after="0"/>
              <w:rPr>
                <w:rFonts w:ascii="Calibri" w:eastAsia="Times New Roman" w:hAnsi="Calibri" w:cs="Times New Roman"/>
                <w:b/>
                <w:bCs/>
                <w:color w:val="000000"/>
                <w:lang w:eastAsia="en-US"/>
              </w:rPr>
            </w:pPr>
            <w:r w:rsidRPr="00F60209">
              <w:rPr>
                <w:rFonts w:ascii="Calibri" w:eastAsia="Times New Roman" w:hAnsi="Calibri" w:cs="Times New Roman"/>
                <w:b/>
                <w:bCs/>
                <w:color w:val="000000"/>
                <w:lang w:eastAsia="en-US"/>
              </w:rPr>
              <w:t> </w:t>
            </w:r>
          </w:p>
        </w:tc>
        <w:tc>
          <w:tcPr>
            <w:tcW w:w="404" w:type="dxa"/>
            <w:tcBorders>
              <w:top w:val="nil"/>
              <w:left w:val="nil"/>
              <w:bottom w:val="nil"/>
              <w:right w:val="nil"/>
            </w:tcBorders>
            <w:shd w:val="clear" w:color="000000" w:fill="BFBFBF"/>
            <w:noWrap/>
            <w:vAlign w:val="bottom"/>
            <w:hideMark/>
          </w:tcPr>
          <w:p w14:paraId="55BAE58D" w14:textId="77777777" w:rsidR="00F60209" w:rsidRPr="00F60209" w:rsidRDefault="00F60209" w:rsidP="00F60209">
            <w:pPr>
              <w:spacing w:after="0"/>
              <w:rPr>
                <w:rFonts w:ascii="Calibri" w:eastAsia="Times New Roman" w:hAnsi="Calibri" w:cs="Times New Roman"/>
                <w:b/>
                <w:bCs/>
                <w:color w:val="000000"/>
                <w:lang w:eastAsia="en-US"/>
              </w:rPr>
            </w:pPr>
            <w:r w:rsidRPr="00F60209">
              <w:rPr>
                <w:rFonts w:ascii="Calibri" w:eastAsia="Times New Roman" w:hAnsi="Calibri" w:cs="Times New Roman"/>
                <w:b/>
                <w:bCs/>
                <w:color w:val="000000"/>
                <w:lang w:eastAsia="en-US"/>
              </w:rPr>
              <w:t> </w:t>
            </w:r>
          </w:p>
        </w:tc>
        <w:tc>
          <w:tcPr>
            <w:tcW w:w="271" w:type="dxa"/>
            <w:tcBorders>
              <w:top w:val="nil"/>
              <w:left w:val="nil"/>
              <w:bottom w:val="nil"/>
              <w:right w:val="nil"/>
            </w:tcBorders>
            <w:shd w:val="clear" w:color="000000" w:fill="BFBFBF"/>
            <w:noWrap/>
            <w:vAlign w:val="bottom"/>
            <w:hideMark/>
          </w:tcPr>
          <w:p w14:paraId="7E053EA4" w14:textId="77777777" w:rsidR="00F60209" w:rsidRPr="00F60209" w:rsidRDefault="00F60209" w:rsidP="00F60209">
            <w:pPr>
              <w:spacing w:after="0"/>
              <w:rPr>
                <w:rFonts w:ascii="Calibri" w:eastAsia="Times New Roman" w:hAnsi="Calibri" w:cs="Times New Roman"/>
                <w:b/>
                <w:bCs/>
                <w:color w:val="000000"/>
                <w:lang w:eastAsia="en-US"/>
              </w:rPr>
            </w:pPr>
            <w:r w:rsidRPr="00F60209">
              <w:rPr>
                <w:rFonts w:ascii="Calibri" w:eastAsia="Times New Roman" w:hAnsi="Calibri" w:cs="Times New Roman"/>
                <w:b/>
                <w:bCs/>
                <w:color w:val="000000"/>
                <w:lang w:eastAsia="en-US"/>
              </w:rPr>
              <w:t> </w:t>
            </w:r>
          </w:p>
        </w:tc>
        <w:tc>
          <w:tcPr>
            <w:tcW w:w="2383" w:type="dxa"/>
            <w:tcBorders>
              <w:top w:val="nil"/>
              <w:left w:val="nil"/>
              <w:bottom w:val="nil"/>
              <w:right w:val="nil"/>
            </w:tcBorders>
            <w:shd w:val="clear" w:color="000000" w:fill="BFBFBF"/>
            <w:noWrap/>
            <w:vAlign w:val="bottom"/>
            <w:hideMark/>
          </w:tcPr>
          <w:p w14:paraId="2A41136A" w14:textId="77777777" w:rsidR="00F60209" w:rsidRPr="00F60209" w:rsidRDefault="00F60209" w:rsidP="00F60209">
            <w:pPr>
              <w:spacing w:after="0"/>
              <w:jc w:val="right"/>
              <w:rPr>
                <w:rFonts w:ascii="Calibri" w:eastAsia="Times New Roman" w:hAnsi="Calibri" w:cs="Times New Roman"/>
                <w:b/>
                <w:bCs/>
                <w:color w:val="000000"/>
                <w:lang w:eastAsia="en-US"/>
              </w:rPr>
            </w:pPr>
            <w:r w:rsidRPr="00F60209">
              <w:rPr>
                <w:rFonts w:ascii="Calibri" w:eastAsia="Times New Roman" w:hAnsi="Calibri" w:cs="Times New Roman"/>
                <w:b/>
                <w:bCs/>
                <w:color w:val="000000"/>
                <w:lang w:eastAsia="en-US"/>
              </w:rPr>
              <w:t>344,300</w:t>
            </w:r>
          </w:p>
        </w:tc>
        <w:tc>
          <w:tcPr>
            <w:tcW w:w="1300" w:type="dxa"/>
            <w:tcBorders>
              <w:top w:val="nil"/>
              <w:left w:val="nil"/>
              <w:bottom w:val="nil"/>
              <w:right w:val="nil"/>
            </w:tcBorders>
            <w:shd w:val="clear" w:color="000000" w:fill="BFBFBF"/>
            <w:noWrap/>
            <w:vAlign w:val="bottom"/>
            <w:hideMark/>
          </w:tcPr>
          <w:p w14:paraId="1D928A79" w14:textId="77777777" w:rsidR="00F60209" w:rsidRPr="00F60209" w:rsidRDefault="00F60209" w:rsidP="00F60209">
            <w:pPr>
              <w:spacing w:after="0"/>
              <w:rPr>
                <w:rFonts w:ascii="Calibri" w:eastAsia="Times New Roman" w:hAnsi="Calibri" w:cs="Times New Roman"/>
                <w:b/>
                <w:bCs/>
                <w:color w:val="000000"/>
                <w:lang w:eastAsia="en-US"/>
              </w:rPr>
            </w:pPr>
            <w:r w:rsidRPr="00F60209">
              <w:rPr>
                <w:rFonts w:ascii="Calibri" w:eastAsia="Times New Roman" w:hAnsi="Calibri" w:cs="Times New Roman"/>
                <w:b/>
                <w:bCs/>
                <w:color w:val="000000"/>
                <w:lang w:eastAsia="en-US"/>
              </w:rPr>
              <w:t> </w:t>
            </w:r>
          </w:p>
        </w:tc>
        <w:tc>
          <w:tcPr>
            <w:tcW w:w="1300" w:type="dxa"/>
            <w:tcBorders>
              <w:top w:val="nil"/>
              <w:left w:val="nil"/>
              <w:bottom w:val="nil"/>
              <w:right w:val="nil"/>
            </w:tcBorders>
            <w:shd w:val="clear" w:color="auto" w:fill="auto"/>
            <w:noWrap/>
            <w:vAlign w:val="bottom"/>
            <w:hideMark/>
          </w:tcPr>
          <w:p w14:paraId="19D709F1" w14:textId="77777777" w:rsidR="00F60209" w:rsidRPr="00F60209" w:rsidRDefault="00F60209" w:rsidP="00F60209">
            <w:pPr>
              <w:spacing w:after="0"/>
              <w:rPr>
                <w:rFonts w:ascii="Calibri" w:eastAsia="Times New Roman" w:hAnsi="Calibri" w:cs="Times New Roman"/>
                <w:color w:val="000000"/>
                <w:lang w:eastAsia="en-US"/>
              </w:rPr>
            </w:pPr>
          </w:p>
        </w:tc>
      </w:tr>
      <w:tr w:rsidR="00F60209" w:rsidRPr="00F60209" w14:paraId="3FCAFAEB" w14:textId="77777777" w:rsidTr="00F60209">
        <w:trPr>
          <w:gridAfter w:val="1"/>
          <w:wAfter w:w="1300" w:type="dxa"/>
          <w:trHeight w:val="300"/>
        </w:trPr>
        <w:tc>
          <w:tcPr>
            <w:tcW w:w="3531" w:type="dxa"/>
            <w:tcBorders>
              <w:top w:val="nil"/>
              <w:left w:val="nil"/>
              <w:bottom w:val="nil"/>
              <w:right w:val="nil"/>
            </w:tcBorders>
            <w:shd w:val="clear" w:color="auto" w:fill="auto"/>
            <w:noWrap/>
            <w:vAlign w:val="bottom"/>
            <w:hideMark/>
          </w:tcPr>
          <w:p w14:paraId="010AF106" w14:textId="77777777" w:rsidR="00F60209" w:rsidRPr="00F60209" w:rsidRDefault="00F60209" w:rsidP="00F60209">
            <w:pPr>
              <w:spacing w:after="0"/>
              <w:rPr>
                <w:rFonts w:ascii="Calibri" w:eastAsia="Times New Roman" w:hAnsi="Calibri" w:cs="Times New Roman"/>
                <w:color w:val="000000"/>
                <w:lang w:eastAsia="en-US"/>
              </w:rPr>
            </w:pPr>
          </w:p>
        </w:tc>
        <w:tc>
          <w:tcPr>
            <w:tcW w:w="222" w:type="dxa"/>
            <w:tcBorders>
              <w:top w:val="nil"/>
              <w:left w:val="nil"/>
              <w:bottom w:val="nil"/>
              <w:right w:val="nil"/>
            </w:tcBorders>
            <w:shd w:val="clear" w:color="auto" w:fill="auto"/>
            <w:noWrap/>
            <w:vAlign w:val="bottom"/>
            <w:hideMark/>
          </w:tcPr>
          <w:p w14:paraId="1BCD2ADB" w14:textId="77777777" w:rsidR="00F60209" w:rsidRPr="00F60209" w:rsidRDefault="00F60209" w:rsidP="00F60209">
            <w:pPr>
              <w:spacing w:after="0"/>
              <w:rPr>
                <w:rFonts w:ascii="Calibri" w:eastAsia="Times New Roman" w:hAnsi="Calibri" w:cs="Times New Roman"/>
                <w:color w:val="000000"/>
                <w:lang w:eastAsia="en-US"/>
              </w:rPr>
            </w:pPr>
          </w:p>
        </w:tc>
        <w:tc>
          <w:tcPr>
            <w:tcW w:w="2117" w:type="dxa"/>
            <w:tcBorders>
              <w:top w:val="nil"/>
              <w:left w:val="nil"/>
              <w:bottom w:val="nil"/>
              <w:right w:val="nil"/>
            </w:tcBorders>
            <w:shd w:val="clear" w:color="auto" w:fill="auto"/>
            <w:noWrap/>
            <w:vAlign w:val="bottom"/>
            <w:hideMark/>
          </w:tcPr>
          <w:p w14:paraId="28F1C577" w14:textId="77777777" w:rsidR="00F60209" w:rsidRPr="00F60209" w:rsidRDefault="00F60209" w:rsidP="00F60209">
            <w:pPr>
              <w:spacing w:after="0"/>
              <w:rPr>
                <w:rFonts w:ascii="Calibri" w:eastAsia="Times New Roman" w:hAnsi="Calibri" w:cs="Times New Roman"/>
                <w:color w:val="000000"/>
                <w:lang w:eastAsia="en-US"/>
              </w:rPr>
            </w:pPr>
          </w:p>
        </w:tc>
        <w:tc>
          <w:tcPr>
            <w:tcW w:w="404" w:type="dxa"/>
            <w:tcBorders>
              <w:top w:val="nil"/>
              <w:left w:val="nil"/>
              <w:bottom w:val="nil"/>
              <w:right w:val="nil"/>
            </w:tcBorders>
            <w:shd w:val="clear" w:color="auto" w:fill="auto"/>
            <w:noWrap/>
            <w:vAlign w:val="bottom"/>
            <w:hideMark/>
          </w:tcPr>
          <w:p w14:paraId="5E312428" w14:textId="77777777" w:rsidR="00F60209" w:rsidRPr="00F60209" w:rsidRDefault="00F60209" w:rsidP="00F60209">
            <w:pPr>
              <w:spacing w:after="0"/>
              <w:rPr>
                <w:rFonts w:ascii="Calibri" w:eastAsia="Times New Roman" w:hAnsi="Calibri" w:cs="Times New Roman"/>
                <w:color w:val="000000"/>
                <w:lang w:eastAsia="en-US"/>
              </w:rPr>
            </w:pPr>
          </w:p>
        </w:tc>
        <w:tc>
          <w:tcPr>
            <w:tcW w:w="271" w:type="dxa"/>
            <w:tcBorders>
              <w:top w:val="nil"/>
              <w:left w:val="nil"/>
              <w:bottom w:val="nil"/>
              <w:right w:val="nil"/>
            </w:tcBorders>
            <w:shd w:val="clear" w:color="auto" w:fill="auto"/>
            <w:noWrap/>
            <w:vAlign w:val="bottom"/>
            <w:hideMark/>
          </w:tcPr>
          <w:p w14:paraId="1E450463" w14:textId="77777777" w:rsidR="00F60209" w:rsidRPr="00F60209" w:rsidRDefault="00F60209" w:rsidP="00F60209">
            <w:pPr>
              <w:spacing w:after="0"/>
              <w:rPr>
                <w:rFonts w:ascii="Calibri" w:eastAsia="Times New Roman" w:hAnsi="Calibri" w:cs="Times New Roman"/>
                <w:color w:val="000000"/>
                <w:lang w:eastAsia="en-US"/>
              </w:rPr>
            </w:pPr>
          </w:p>
        </w:tc>
        <w:tc>
          <w:tcPr>
            <w:tcW w:w="2383" w:type="dxa"/>
            <w:tcBorders>
              <w:top w:val="nil"/>
              <w:left w:val="nil"/>
              <w:bottom w:val="nil"/>
              <w:right w:val="nil"/>
            </w:tcBorders>
            <w:shd w:val="clear" w:color="auto" w:fill="auto"/>
            <w:noWrap/>
            <w:vAlign w:val="bottom"/>
            <w:hideMark/>
          </w:tcPr>
          <w:p w14:paraId="58C610B2"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417B687C"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3664457F" w14:textId="77777777" w:rsidR="00F60209" w:rsidRPr="00F60209" w:rsidRDefault="00F60209" w:rsidP="00F60209">
            <w:pPr>
              <w:spacing w:after="0"/>
              <w:rPr>
                <w:rFonts w:ascii="Calibri" w:eastAsia="Times New Roman" w:hAnsi="Calibri" w:cs="Times New Roman"/>
                <w:color w:val="000000"/>
                <w:lang w:eastAsia="en-US"/>
              </w:rPr>
            </w:pPr>
          </w:p>
        </w:tc>
      </w:tr>
      <w:tr w:rsidR="00F60209" w:rsidRPr="00F60209" w14:paraId="225DFA6D" w14:textId="77777777" w:rsidTr="00F60209">
        <w:trPr>
          <w:gridAfter w:val="1"/>
          <w:wAfter w:w="1300" w:type="dxa"/>
          <w:trHeight w:val="300"/>
        </w:trPr>
        <w:tc>
          <w:tcPr>
            <w:tcW w:w="3753" w:type="dxa"/>
            <w:gridSpan w:val="2"/>
            <w:tcBorders>
              <w:top w:val="nil"/>
              <w:left w:val="nil"/>
              <w:bottom w:val="nil"/>
              <w:right w:val="nil"/>
            </w:tcBorders>
            <w:shd w:val="clear" w:color="auto" w:fill="auto"/>
            <w:noWrap/>
            <w:vAlign w:val="bottom"/>
            <w:hideMark/>
          </w:tcPr>
          <w:p w14:paraId="6908E4C8" w14:textId="77777777" w:rsidR="00F60209" w:rsidRPr="00F60209" w:rsidRDefault="00F60209" w:rsidP="00F60209">
            <w:pPr>
              <w:spacing w:after="0"/>
              <w:rPr>
                <w:rFonts w:ascii="Calibri" w:eastAsia="Times New Roman" w:hAnsi="Calibri" w:cs="Times New Roman"/>
                <w:color w:val="000000"/>
                <w:lang w:eastAsia="en-US"/>
              </w:rPr>
            </w:pPr>
            <w:r w:rsidRPr="00F60209">
              <w:rPr>
                <w:rFonts w:ascii="Calibri" w:eastAsia="Times New Roman" w:hAnsi="Calibri" w:cs="Times New Roman"/>
                <w:color w:val="000000"/>
                <w:lang w:eastAsia="en-US"/>
              </w:rPr>
              <w:t>Construction contingency</w:t>
            </w:r>
          </w:p>
        </w:tc>
        <w:tc>
          <w:tcPr>
            <w:tcW w:w="2117" w:type="dxa"/>
            <w:tcBorders>
              <w:top w:val="nil"/>
              <w:left w:val="nil"/>
              <w:bottom w:val="nil"/>
              <w:right w:val="nil"/>
            </w:tcBorders>
            <w:shd w:val="clear" w:color="auto" w:fill="auto"/>
            <w:noWrap/>
            <w:vAlign w:val="bottom"/>
            <w:hideMark/>
          </w:tcPr>
          <w:p w14:paraId="153DBD93" w14:textId="77777777" w:rsidR="00F60209" w:rsidRPr="00F60209" w:rsidRDefault="00F60209" w:rsidP="00F60209">
            <w:pPr>
              <w:spacing w:after="0"/>
              <w:jc w:val="right"/>
              <w:rPr>
                <w:rFonts w:ascii="Calibri" w:eastAsia="Times New Roman" w:hAnsi="Calibri" w:cs="Times New Roman"/>
                <w:color w:val="000000"/>
                <w:lang w:eastAsia="en-US"/>
              </w:rPr>
            </w:pPr>
            <w:r w:rsidRPr="00F60209">
              <w:rPr>
                <w:rFonts w:ascii="Calibri" w:eastAsia="Times New Roman" w:hAnsi="Calibri" w:cs="Times New Roman"/>
                <w:color w:val="000000"/>
                <w:lang w:eastAsia="en-US"/>
              </w:rPr>
              <w:t>20%</w:t>
            </w:r>
          </w:p>
        </w:tc>
        <w:tc>
          <w:tcPr>
            <w:tcW w:w="404" w:type="dxa"/>
            <w:tcBorders>
              <w:top w:val="nil"/>
              <w:left w:val="nil"/>
              <w:bottom w:val="nil"/>
              <w:right w:val="nil"/>
            </w:tcBorders>
            <w:shd w:val="clear" w:color="auto" w:fill="auto"/>
            <w:noWrap/>
            <w:vAlign w:val="bottom"/>
            <w:hideMark/>
          </w:tcPr>
          <w:p w14:paraId="7C9E7FF9" w14:textId="77777777" w:rsidR="00F60209" w:rsidRPr="00F60209" w:rsidRDefault="00F60209" w:rsidP="00F60209">
            <w:pPr>
              <w:spacing w:after="0"/>
              <w:rPr>
                <w:rFonts w:ascii="Calibri" w:eastAsia="Times New Roman" w:hAnsi="Calibri" w:cs="Times New Roman"/>
                <w:color w:val="000000"/>
                <w:lang w:eastAsia="en-US"/>
              </w:rPr>
            </w:pPr>
          </w:p>
        </w:tc>
        <w:tc>
          <w:tcPr>
            <w:tcW w:w="271" w:type="dxa"/>
            <w:tcBorders>
              <w:top w:val="nil"/>
              <w:left w:val="nil"/>
              <w:bottom w:val="nil"/>
              <w:right w:val="nil"/>
            </w:tcBorders>
            <w:shd w:val="clear" w:color="auto" w:fill="auto"/>
            <w:noWrap/>
            <w:vAlign w:val="bottom"/>
            <w:hideMark/>
          </w:tcPr>
          <w:p w14:paraId="67A06FE9" w14:textId="77777777" w:rsidR="00F60209" w:rsidRPr="00F60209" w:rsidRDefault="00F60209" w:rsidP="00F60209">
            <w:pPr>
              <w:spacing w:after="0"/>
              <w:rPr>
                <w:rFonts w:ascii="Calibri" w:eastAsia="Times New Roman" w:hAnsi="Calibri" w:cs="Times New Roman"/>
                <w:color w:val="000000"/>
                <w:lang w:eastAsia="en-US"/>
              </w:rPr>
            </w:pPr>
          </w:p>
        </w:tc>
        <w:tc>
          <w:tcPr>
            <w:tcW w:w="2383" w:type="dxa"/>
            <w:tcBorders>
              <w:top w:val="nil"/>
              <w:left w:val="nil"/>
              <w:bottom w:val="nil"/>
              <w:right w:val="nil"/>
            </w:tcBorders>
            <w:shd w:val="clear" w:color="auto" w:fill="auto"/>
            <w:noWrap/>
            <w:vAlign w:val="bottom"/>
            <w:hideMark/>
          </w:tcPr>
          <w:p w14:paraId="10F2329C" w14:textId="77777777" w:rsidR="00F60209" w:rsidRPr="00F60209" w:rsidRDefault="00F60209" w:rsidP="00F60209">
            <w:pPr>
              <w:spacing w:after="0"/>
              <w:jc w:val="right"/>
              <w:rPr>
                <w:rFonts w:ascii="Calibri" w:eastAsia="Times New Roman" w:hAnsi="Calibri" w:cs="Times New Roman"/>
                <w:color w:val="000000"/>
                <w:lang w:eastAsia="en-US"/>
              </w:rPr>
            </w:pPr>
            <w:r w:rsidRPr="00F60209">
              <w:rPr>
                <w:rFonts w:ascii="Calibri" w:eastAsia="Times New Roman" w:hAnsi="Calibri" w:cs="Times New Roman"/>
                <w:color w:val="000000"/>
                <w:lang w:eastAsia="en-US"/>
              </w:rPr>
              <w:t>68,860</w:t>
            </w:r>
          </w:p>
        </w:tc>
        <w:tc>
          <w:tcPr>
            <w:tcW w:w="1300" w:type="dxa"/>
            <w:tcBorders>
              <w:top w:val="nil"/>
              <w:left w:val="nil"/>
              <w:bottom w:val="nil"/>
              <w:right w:val="nil"/>
            </w:tcBorders>
            <w:shd w:val="clear" w:color="auto" w:fill="auto"/>
            <w:noWrap/>
            <w:vAlign w:val="bottom"/>
            <w:hideMark/>
          </w:tcPr>
          <w:p w14:paraId="368C52E7"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405545A7" w14:textId="77777777" w:rsidR="00F60209" w:rsidRPr="00F60209" w:rsidRDefault="00F60209" w:rsidP="00F60209">
            <w:pPr>
              <w:spacing w:after="0"/>
              <w:rPr>
                <w:rFonts w:ascii="Calibri" w:eastAsia="Times New Roman" w:hAnsi="Calibri" w:cs="Times New Roman"/>
                <w:color w:val="000000"/>
                <w:lang w:eastAsia="en-US"/>
              </w:rPr>
            </w:pPr>
          </w:p>
        </w:tc>
      </w:tr>
      <w:tr w:rsidR="00F60209" w:rsidRPr="00F60209" w14:paraId="5CA47DBA" w14:textId="77777777" w:rsidTr="00F60209">
        <w:trPr>
          <w:gridAfter w:val="1"/>
          <w:wAfter w:w="1300" w:type="dxa"/>
          <w:trHeight w:val="300"/>
        </w:trPr>
        <w:tc>
          <w:tcPr>
            <w:tcW w:w="3531" w:type="dxa"/>
            <w:tcBorders>
              <w:top w:val="nil"/>
              <w:left w:val="nil"/>
              <w:bottom w:val="nil"/>
              <w:right w:val="nil"/>
            </w:tcBorders>
            <w:shd w:val="clear" w:color="auto" w:fill="auto"/>
            <w:noWrap/>
            <w:vAlign w:val="bottom"/>
            <w:hideMark/>
          </w:tcPr>
          <w:p w14:paraId="0A5CEA83" w14:textId="77777777" w:rsidR="00F60209" w:rsidRPr="00F60209" w:rsidRDefault="00F60209" w:rsidP="00F60209">
            <w:pPr>
              <w:spacing w:after="0"/>
              <w:rPr>
                <w:rFonts w:ascii="Calibri" w:eastAsia="Times New Roman" w:hAnsi="Calibri" w:cs="Times New Roman"/>
                <w:color w:val="000000"/>
                <w:lang w:eastAsia="en-US"/>
              </w:rPr>
            </w:pPr>
          </w:p>
        </w:tc>
        <w:tc>
          <w:tcPr>
            <w:tcW w:w="222" w:type="dxa"/>
            <w:tcBorders>
              <w:top w:val="nil"/>
              <w:left w:val="nil"/>
              <w:bottom w:val="nil"/>
              <w:right w:val="nil"/>
            </w:tcBorders>
            <w:shd w:val="clear" w:color="auto" w:fill="auto"/>
            <w:noWrap/>
            <w:vAlign w:val="bottom"/>
            <w:hideMark/>
          </w:tcPr>
          <w:p w14:paraId="299D5EEF" w14:textId="77777777" w:rsidR="00F60209" w:rsidRPr="00F60209" w:rsidRDefault="00F60209" w:rsidP="00F60209">
            <w:pPr>
              <w:spacing w:after="0"/>
              <w:rPr>
                <w:rFonts w:ascii="Calibri" w:eastAsia="Times New Roman" w:hAnsi="Calibri" w:cs="Times New Roman"/>
                <w:color w:val="000000"/>
                <w:lang w:eastAsia="en-US"/>
              </w:rPr>
            </w:pPr>
          </w:p>
        </w:tc>
        <w:tc>
          <w:tcPr>
            <w:tcW w:w="2117" w:type="dxa"/>
            <w:tcBorders>
              <w:top w:val="nil"/>
              <w:left w:val="nil"/>
              <w:bottom w:val="nil"/>
              <w:right w:val="nil"/>
            </w:tcBorders>
            <w:shd w:val="clear" w:color="auto" w:fill="auto"/>
            <w:noWrap/>
            <w:vAlign w:val="bottom"/>
            <w:hideMark/>
          </w:tcPr>
          <w:p w14:paraId="154FCB45" w14:textId="77777777" w:rsidR="00F60209" w:rsidRPr="00F60209" w:rsidRDefault="00F60209" w:rsidP="00F60209">
            <w:pPr>
              <w:spacing w:after="0"/>
              <w:rPr>
                <w:rFonts w:ascii="Calibri" w:eastAsia="Times New Roman" w:hAnsi="Calibri" w:cs="Times New Roman"/>
                <w:color w:val="000000"/>
                <w:lang w:eastAsia="en-US"/>
              </w:rPr>
            </w:pPr>
          </w:p>
        </w:tc>
        <w:tc>
          <w:tcPr>
            <w:tcW w:w="404" w:type="dxa"/>
            <w:tcBorders>
              <w:top w:val="nil"/>
              <w:left w:val="nil"/>
              <w:bottom w:val="nil"/>
              <w:right w:val="nil"/>
            </w:tcBorders>
            <w:shd w:val="clear" w:color="auto" w:fill="auto"/>
            <w:noWrap/>
            <w:vAlign w:val="bottom"/>
            <w:hideMark/>
          </w:tcPr>
          <w:p w14:paraId="3135E4BE" w14:textId="77777777" w:rsidR="00F60209" w:rsidRPr="00F60209" w:rsidRDefault="00F60209" w:rsidP="00F60209">
            <w:pPr>
              <w:spacing w:after="0"/>
              <w:rPr>
                <w:rFonts w:ascii="Calibri" w:eastAsia="Times New Roman" w:hAnsi="Calibri" w:cs="Times New Roman"/>
                <w:color w:val="000000"/>
                <w:lang w:eastAsia="en-US"/>
              </w:rPr>
            </w:pPr>
          </w:p>
        </w:tc>
        <w:tc>
          <w:tcPr>
            <w:tcW w:w="271" w:type="dxa"/>
            <w:tcBorders>
              <w:top w:val="nil"/>
              <w:left w:val="nil"/>
              <w:bottom w:val="nil"/>
              <w:right w:val="nil"/>
            </w:tcBorders>
            <w:shd w:val="clear" w:color="auto" w:fill="auto"/>
            <w:noWrap/>
            <w:vAlign w:val="bottom"/>
            <w:hideMark/>
          </w:tcPr>
          <w:p w14:paraId="7B951C38" w14:textId="77777777" w:rsidR="00F60209" w:rsidRPr="00F60209" w:rsidRDefault="00F60209" w:rsidP="00F60209">
            <w:pPr>
              <w:spacing w:after="0"/>
              <w:rPr>
                <w:rFonts w:ascii="Calibri" w:eastAsia="Times New Roman" w:hAnsi="Calibri" w:cs="Times New Roman"/>
                <w:color w:val="000000"/>
                <w:lang w:eastAsia="en-US"/>
              </w:rPr>
            </w:pPr>
          </w:p>
        </w:tc>
        <w:tc>
          <w:tcPr>
            <w:tcW w:w="2383" w:type="dxa"/>
            <w:tcBorders>
              <w:top w:val="nil"/>
              <w:left w:val="nil"/>
              <w:bottom w:val="nil"/>
              <w:right w:val="nil"/>
            </w:tcBorders>
            <w:shd w:val="clear" w:color="auto" w:fill="auto"/>
            <w:noWrap/>
            <w:vAlign w:val="bottom"/>
            <w:hideMark/>
          </w:tcPr>
          <w:p w14:paraId="22689053"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20757CEC"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5646291F" w14:textId="77777777" w:rsidR="00F60209" w:rsidRPr="00F60209" w:rsidRDefault="00F60209" w:rsidP="00F60209">
            <w:pPr>
              <w:spacing w:after="0"/>
              <w:rPr>
                <w:rFonts w:ascii="Calibri" w:eastAsia="Times New Roman" w:hAnsi="Calibri" w:cs="Times New Roman"/>
                <w:color w:val="000000"/>
                <w:lang w:eastAsia="en-US"/>
              </w:rPr>
            </w:pPr>
          </w:p>
        </w:tc>
      </w:tr>
      <w:tr w:rsidR="00F60209" w:rsidRPr="00F60209" w14:paraId="28E055C7" w14:textId="77777777" w:rsidTr="00F60209">
        <w:trPr>
          <w:gridAfter w:val="1"/>
          <w:wAfter w:w="1300" w:type="dxa"/>
          <w:trHeight w:val="300"/>
        </w:trPr>
        <w:tc>
          <w:tcPr>
            <w:tcW w:w="3531" w:type="dxa"/>
            <w:tcBorders>
              <w:top w:val="nil"/>
              <w:left w:val="nil"/>
              <w:bottom w:val="nil"/>
              <w:right w:val="nil"/>
            </w:tcBorders>
            <w:shd w:val="clear" w:color="auto" w:fill="auto"/>
            <w:noWrap/>
            <w:vAlign w:val="bottom"/>
            <w:hideMark/>
          </w:tcPr>
          <w:p w14:paraId="2D781EE4" w14:textId="77777777" w:rsidR="00F60209" w:rsidRPr="00F60209" w:rsidRDefault="00F60209" w:rsidP="00F60209">
            <w:pPr>
              <w:spacing w:after="0"/>
              <w:rPr>
                <w:rFonts w:ascii="Calibri" w:eastAsia="Times New Roman" w:hAnsi="Calibri" w:cs="Times New Roman"/>
                <w:color w:val="000000"/>
                <w:lang w:eastAsia="en-US"/>
              </w:rPr>
            </w:pPr>
          </w:p>
        </w:tc>
        <w:tc>
          <w:tcPr>
            <w:tcW w:w="222" w:type="dxa"/>
            <w:tcBorders>
              <w:top w:val="nil"/>
              <w:left w:val="nil"/>
              <w:bottom w:val="nil"/>
              <w:right w:val="nil"/>
            </w:tcBorders>
            <w:shd w:val="clear" w:color="auto" w:fill="auto"/>
            <w:noWrap/>
            <w:vAlign w:val="bottom"/>
            <w:hideMark/>
          </w:tcPr>
          <w:p w14:paraId="7445CDE4" w14:textId="77777777" w:rsidR="00F60209" w:rsidRPr="00F60209" w:rsidRDefault="00F60209" w:rsidP="00F60209">
            <w:pPr>
              <w:spacing w:after="0"/>
              <w:rPr>
                <w:rFonts w:ascii="Calibri" w:eastAsia="Times New Roman" w:hAnsi="Calibri" w:cs="Times New Roman"/>
                <w:color w:val="000000"/>
                <w:lang w:eastAsia="en-US"/>
              </w:rPr>
            </w:pPr>
          </w:p>
        </w:tc>
        <w:tc>
          <w:tcPr>
            <w:tcW w:w="2117" w:type="dxa"/>
            <w:tcBorders>
              <w:top w:val="nil"/>
              <w:left w:val="nil"/>
              <w:bottom w:val="nil"/>
              <w:right w:val="nil"/>
            </w:tcBorders>
            <w:shd w:val="clear" w:color="auto" w:fill="auto"/>
            <w:noWrap/>
            <w:vAlign w:val="bottom"/>
            <w:hideMark/>
          </w:tcPr>
          <w:p w14:paraId="34F8A575" w14:textId="77777777" w:rsidR="00F60209" w:rsidRPr="00F60209" w:rsidRDefault="00F60209" w:rsidP="00F60209">
            <w:pPr>
              <w:spacing w:after="0"/>
              <w:rPr>
                <w:rFonts w:ascii="Calibri" w:eastAsia="Times New Roman" w:hAnsi="Calibri" w:cs="Times New Roman"/>
                <w:color w:val="000000"/>
                <w:lang w:eastAsia="en-US"/>
              </w:rPr>
            </w:pPr>
          </w:p>
        </w:tc>
        <w:tc>
          <w:tcPr>
            <w:tcW w:w="404" w:type="dxa"/>
            <w:tcBorders>
              <w:top w:val="nil"/>
              <w:left w:val="nil"/>
              <w:bottom w:val="nil"/>
              <w:right w:val="nil"/>
            </w:tcBorders>
            <w:shd w:val="clear" w:color="auto" w:fill="auto"/>
            <w:noWrap/>
            <w:vAlign w:val="bottom"/>
            <w:hideMark/>
          </w:tcPr>
          <w:p w14:paraId="41F03645" w14:textId="77777777" w:rsidR="00F60209" w:rsidRPr="00F60209" w:rsidRDefault="00F60209" w:rsidP="00F60209">
            <w:pPr>
              <w:spacing w:after="0"/>
              <w:rPr>
                <w:rFonts w:ascii="Calibri" w:eastAsia="Times New Roman" w:hAnsi="Calibri" w:cs="Times New Roman"/>
                <w:color w:val="000000"/>
                <w:lang w:eastAsia="en-US"/>
              </w:rPr>
            </w:pPr>
          </w:p>
        </w:tc>
        <w:tc>
          <w:tcPr>
            <w:tcW w:w="271" w:type="dxa"/>
            <w:tcBorders>
              <w:top w:val="nil"/>
              <w:left w:val="nil"/>
              <w:bottom w:val="nil"/>
              <w:right w:val="nil"/>
            </w:tcBorders>
            <w:shd w:val="clear" w:color="auto" w:fill="auto"/>
            <w:noWrap/>
            <w:vAlign w:val="bottom"/>
            <w:hideMark/>
          </w:tcPr>
          <w:p w14:paraId="375EDAD2" w14:textId="77777777" w:rsidR="00F60209" w:rsidRPr="00F60209" w:rsidRDefault="00F60209" w:rsidP="00F60209">
            <w:pPr>
              <w:spacing w:after="0"/>
              <w:rPr>
                <w:rFonts w:ascii="Calibri" w:eastAsia="Times New Roman" w:hAnsi="Calibri" w:cs="Times New Roman"/>
                <w:color w:val="000000"/>
                <w:lang w:eastAsia="en-US"/>
              </w:rPr>
            </w:pPr>
          </w:p>
        </w:tc>
        <w:tc>
          <w:tcPr>
            <w:tcW w:w="2383" w:type="dxa"/>
            <w:tcBorders>
              <w:top w:val="nil"/>
              <w:left w:val="nil"/>
              <w:bottom w:val="nil"/>
              <w:right w:val="nil"/>
            </w:tcBorders>
            <w:shd w:val="clear" w:color="auto" w:fill="auto"/>
            <w:noWrap/>
            <w:vAlign w:val="bottom"/>
            <w:hideMark/>
          </w:tcPr>
          <w:p w14:paraId="4CFD7764"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32DA0DA6"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724A565E" w14:textId="77777777" w:rsidR="00F60209" w:rsidRPr="00F60209" w:rsidRDefault="00F60209" w:rsidP="00F60209">
            <w:pPr>
              <w:spacing w:after="0"/>
              <w:rPr>
                <w:rFonts w:ascii="Calibri" w:eastAsia="Times New Roman" w:hAnsi="Calibri" w:cs="Times New Roman"/>
                <w:color w:val="000000"/>
                <w:lang w:eastAsia="en-US"/>
              </w:rPr>
            </w:pPr>
          </w:p>
        </w:tc>
      </w:tr>
      <w:tr w:rsidR="00F60209" w:rsidRPr="00F60209" w14:paraId="0F3B0067" w14:textId="77777777" w:rsidTr="00F60209">
        <w:trPr>
          <w:gridAfter w:val="1"/>
          <w:wAfter w:w="1300" w:type="dxa"/>
          <w:trHeight w:val="300"/>
        </w:trPr>
        <w:tc>
          <w:tcPr>
            <w:tcW w:w="3753" w:type="dxa"/>
            <w:gridSpan w:val="2"/>
            <w:tcBorders>
              <w:top w:val="nil"/>
              <w:left w:val="nil"/>
              <w:bottom w:val="nil"/>
              <w:right w:val="nil"/>
            </w:tcBorders>
            <w:shd w:val="clear" w:color="000000" w:fill="BFBFBF"/>
            <w:noWrap/>
            <w:vAlign w:val="bottom"/>
            <w:hideMark/>
          </w:tcPr>
          <w:p w14:paraId="4147700F" w14:textId="77777777" w:rsidR="00F60209" w:rsidRPr="00F60209" w:rsidRDefault="00F60209" w:rsidP="00F60209">
            <w:pPr>
              <w:spacing w:after="0"/>
              <w:rPr>
                <w:rFonts w:ascii="Calibri" w:eastAsia="Times New Roman" w:hAnsi="Calibri" w:cs="Times New Roman"/>
                <w:b/>
                <w:bCs/>
                <w:color w:val="000000"/>
                <w:lang w:eastAsia="en-US"/>
              </w:rPr>
            </w:pPr>
            <w:r w:rsidRPr="00F60209">
              <w:rPr>
                <w:rFonts w:ascii="Calibri" w:eastAsia="Times New Roman" w:hAnsi="Calibri" w:cs="Times New Roman"/>
                <w:b/>
                <w:bCs/>
                <w:color w:val="000000"/>
                <w:lang w:eastAsia="en-US"/>
              </w:rPr>
              <w:t>Total Project - Phase One</w:t>
            </w:r>
          </w:p>
        </w:tc>
        <w:tc>
          <w:tcPr>
            <w:tcW w:w="2117" w:type="dxa"/>
            <w:tcBorders>
              <w:top w:val="nil"/>
              <w:left w:val="nil"/>
              <w:bottom w:val="nil"/>
              <w:right w:val="nil"/>
            </w:tcBorders>
            <w:shd w:val="clear" w:color="000000" w:fill="BFBFBF"/>
            <w:noWrap/>
            <w:vAlign w:val="bottom"/>
            <w:hideMark/>
          </w:tcPr>
          <w:p w14:paraId="6CA2D533" w14:textId="77777777" w:rsidR="00F60209" w:rsidRPr="00F60209" w:rsidRDefault="00F60209" w:rsidP="00F60209">
            <w:pPr>
              <w:spacing w:after="0"/>
              <w:rPr>
                <w:rFonts w:ascii="Calibri" w:eastAsia="Times New Roman" w:hAnsi="Calibri" w:cs="Times New Roman"/>
                <w:b/>
                <w:bCs/>
                <w:color w:val="000000"/>
                <w:lang w:eastAsia="en-US"/>
              </w:rPr>
            </w:pPr>
            <w:r w:rsidRPr="00F60209">
              <w:rPr>
                <w:rFonts w:ascii="Calibri" w:eastAsia="Times New Roman" w:hAnsi="Calibri" w:cs="Times New Roman"/>
                <w:b/>
                <w:bCs/>
                <w:color w:val="000000"/>
                <w:lang w:eastAsia="en-US"/>
              </w:rPr>
              <w:t> </w:t>
            </w:r>
          </w:p>
        </w:tc>
        <w:tc>
          <w:tcPr>
            <w:tcW w:w="404" w:type="dxa"/>
            <w:tcBorders>
              <w:top w:val="nil"/>
              <w:left w:val="nil"/>
              <w:bottom w:val="nil"/>
              <w:right w:val="nil"/>
            </w:tcBorders>
            <w:shd w:val="clear" w:color="000000" w:fill="BFBFBF"/>
            <w:noWrap/>
            <w:vAlign w:val="bottom"/>
            <w:hideMark/>
          </w:tcPr>
          <w:p w14:paraId="3DD9F8FE" w14:textId="77777777" w:rsidR="00F60209" w:rsidRPr="00F60209" w:rsidRDefault="00F60209" w:rsidP="00F60209">
            <w:pPr>
              <w:spacing w:after="0"/>
              <w:rPr>
                <w:rFonts w:ascii="Calibri" w:eastAsia="Times New Roman" w:hAnsi="Calibri" w:cs="Times New Roman"/>
                <w:b/>
                <w:bCs/>
                <w:color w:val="000000"/>
                <w:lang w:eastAsia="en-US"/>
              </w:rPr>
            </w:pPr>
            <w:r w:rsidRPr="00F60209">
              <w:rPr>
                <w:rFonts w:ascii="Calibri" w:eastAsia="Times New Roman" w:hAnsi="Calibri" w:cs="Times New Roman"/>
                <w:b/>
                <w:bCs/>
                <w:color w:val="000000"/>
                <w:lang w:eastAsia="en-US"/>
              </w:rPr>
              <w:t> </w:t>
            </w:r>
          </w:p>
        </w:tc>
        <w:tc>
          <w:tcPr>
            <w:tcW w:w="271" w:type="dxa"/>
            <w:tcBorders>
              <w:top w:val="nil"/>
              <w:left w:val="nil"/>
              <w:bottom w:val="nil"/>
              <w:right w:val="nil"/>
            </w:tcBorders>
            <w:shd w:val="clear" w:color="000000" w:fill="BFBFBF"/>
            <w:noWrap/>
            <w:vAlign w:val="bottom"/>
            <w:hideMark/>
          </w:tcPr>
          <w:p w14:paraId="6E31FEAA" w14:textId="77777777" w:rsidR="00F60209" w:rsidRPr="00F60209" w:rsidRDefault="00F60209" w:rsidP="00F60209">
            <w:pPr>
              <w:spacing w:after="0"/>
              <w:rPr>
                <w:rFonts w:ascii="Calibri" w:eastAsia="Times New Roman" w:hAnsi="Calibri" w:cs="Times New Roman"/>
                <w:b/>
                <w:bCs/>
                <w:color w:val="000000"/>
                <w:lang w:eastAsia="en-US"/>
              </w:rPr>
            </w:pPr>
            <w:r w:rsidRPr="00F60209">
              <w:rPr>
                <w:rFonts w:ascii="Calibri" w:eastAsia="Times New Roman" w:hAnsi="Calibri" w:cs="Times New Roman"/>
                <w:b/>
                <w:bCs/>
                <w:color w:val="000000"/>
                <w:lang w:eastAsia="en-US"/>
              </w:rPr>
              <w:t> </w:t>
            </w:r>
          </w:p>
        </w:tc>
        <w:tc>
          <w:tcPr>
            <w:tcW w:w="2383" w:type="dxa"/>
            <w:tcBorders>
              <w:top w:val="nil"/>
              <w:left w:val="nil"/>
              <w:bottom w:val="nil"/>
              <w:right w:val="nil"/>
            </w:tcBorders>
            <w:shd w:val="clear" w:color="000000" w:fill="BFBFBF"/>
            <w:noWrap/>
            <w:vAlign w:val="bottom"/>
            <w:hideMark/>
          </w:tcPr>
          <w:p w14:paraId="0F03AA29" w14:textId="77777777" w:rsidR="00F60209" w:rsidRPr="00F60209" w:rsidRDefault="00F60209" w:rsidP="00F60209">
            <w:pPr>
              <w:spacing w:after="0"/>
              <w:jc w:val="right"/>
              <w:rPr>
                <w:rFonts w:ascii="Calibri" w:eastAsia="Times New Roman" w:hAnsi="Calibri" w:cs="Times New Roman"/>
                <w:b/>
                <w:bCs/>
                <w:color w:val="000000"/>
                <w:lang w:eastAsia="en-US"/>
              </w:rPr>
            </w:pPr>
            <w:r w:rsidRPr="00F60209">
              <w:rPr>
                <w:rFonts w:ascii="Calibri" w:eastAsia="Times New Roman" w:hAnsi="Calibri" w:cs="Times New Roman"/>
                <w:b/>
                <w:bCs/>
                <w:color w:val="000000"/>
                <w:lang w:eastAsia="en-US"/>
              </w:rPr>
              <w:t>471,160</w:t>
            </w:r>
          </w:p>
        </w:tc>
        <w:tc>
          <w:tcPr>
            <w:tcW w:w="1300" w:type="dxa"/>
            <w:tcBorders>
              <w:top w:val="nil"/>
              <w:left w:val="nil"/>
              <w:bottom w:val="nil"/>
              <w:right w:val="nil"/>
            </w:tcBorders>
            <w:shd w:val="clear" w:color="000000" w:fill="BFBFBF"/>
            <w:noWrap/>
            <w:vAlign w:val="bottom"/>
            <w:hideMark/>
          </w:tcPr>
          <w:p w14:paraId="1AA397AD" w14:textId="77777777" w:rsidR="00F60209" w:rsidRPr="00F60209" w:rsidRDefault="00F60209" w:rsidP="00F60209">
            <w:pPr>
              <w:spacing w:after="0"/>
              <w:rPr>
                <w:rFonts w:ascii="Calibri" w:eastAsia="Times New Roman" w:hAnsi="Calibri" w:cs="Times New Roman"/>
                <w:b/>
                <w:bCs/>
                <w:color w:val="000000"/>
                <w:lang w:eastAsia="en-US"/>
              </w:rPr>
            </w:pPr>
            <w:r w:rsidRPr="00F60209">
              <w:rPr>
                <w:rFonts w:ascii="Calibri" w:eastAsia="Times New Roman" w:hAnsi="Calibri" w:cs="Times New Roman"/>
                <w:b/>
                <w:bCs/>
                <w:color w:val="000000"/>
                <w:lang w:eastAsia="en-US"/>
              </w:rPr>
              <w:t> </w:t>
            </w:r>
          </w:p>
        </w:tc>
        <w:tc>
          <w:tcPr>
            <w:tcW w:w="1300" w:type="dxa"/>
            <w:tcBorders>
              <w:top w:val="nil"/>
              <w:left w:val="nil"/>
              <w:bottom w:val="nil"/>
              <w:right w:val="nil"/>
            </w:tcBorders>
            <w:shd w:val="clear" w:color="auto" w:fill="auto"/>
            <w:noWrap/>
            <w:vAlign w:val="bottom"/>
            <w:hideMark/>
          </w:tcPr>
          <w:p w14:paraId="10FE84D8" w14:textId="77777777" w:rsidR="00F60209" w:rsidRPr="00F60209" w:rsidRDefault="00F60209" w:rsidP="00F60209">
            <w:pPr>
              <w:spacing w:after="0"/>
              <w:rPr>
                <w:rFonts w:ascii="Calibri" w:eastAsia="Times New Roman" w:hAnsi="Calibri" w:cs="Times New Roman"/>
                <w:color w:val="000000"/>
                <w:lang w:eastAsia="en-US"/>
              </w:rPr>
            </w:pPr>
          </w:p>
        </w:tc>
      </w:tr>
      <w:tr w:rsidR="00F60209" w:rsidRPr="00F60209" w14:paraId="64DA9066" w14:textId="77777777" w:rsidTr="00F60209">
        <w:trPr>
          <w:gridAfter w:val="1"/>
          <w:wAfter w:w="1300" w:type="dxa"/>
          <w:trHeight w:val="300"/>
        </w:trPr>
        <w:tc>
          <w:tcPr>
            <w:tcW w:w="3531" w:type="dxa"/>
            <w:tcBorders>
              <w:top w:val="nil"/>
              <w:left w:val="nil"/>
              <w:bottom w:val="nil"/>
              <w:right w:val="nil"/>
            </w:tcBorders>
            <w:shd w:val="clear" w:color="auto" w:fill="auto"/>
            <w:noWrap/>
            <w:vAlign w:val="bottom"/>
            <w:hideMark/>
          </w:tcPr>
          <w:p w14:paraId="658B3027" w14:textId="77777777" w:rsidR="00F60209" w:rsidRPr="00F60209" w:rsidRDefault="00F60209" w:rsidP="00F60209">
            <w:pPr>
              <w:spacing w:after="0"/>
              <w:rPr>
                <w:rFonts w:ascii="Calibri" w:eastAsia="Times New Roman" w:hAnsi="Calibri" w:cs="Times New Roman"/>
                <w:color w:val="000000"/>
                <w:lang w:eastAsia="en-US"/>
              </w:rPr>
            </w:pPr>
          </w:p>
        </w:tc>
        <w:tc>
          <w:tcPr>
            <w:tcW w:w="222" w:type="dxa"/>
            <w:tcBorders>
              <w:top w:val="nil"/>
              <w:left w:val="nil"/>
              <w:bottom w:val="nil"/>
              <w:right w:val="nil"/>
            </w:tcBorders>
            <w:shd w:val="clear" w:color="auto" w:fill="auto"/>
            <w:noWrap/>
            <w:vAlign w:val="bottom"/>
            <w:hideMark/>
          </w:tcPr>
          <w:p w14:paraId="27C345F9" w14:textId="77777777" w:rsidR="00F60209" w:rsidRPr="00F60209" w:rsidRDefault="00F60209" w:rsidP="00F60209">
            <w:pPr>
              <w:spacing w:after="0"/>
              <w:rPr>
                <w:rFonts w:ascii="Calibri" w:eastAsia="Times New Roman" w:hAnsi="Calibri" w:cs="Times New Roman"/>
                <w:color w:val="000000"/>
                <w:lang w:eastAsia="en-US"/>
              </w:rPr>
            </w:pPr>
          </w:p>
        </w:tc>
        <w:tc>
          <w:tcPr>
            <w:tcW w:w="2117" w:type="dxa"/>
            <w:tcBorders>
              <w:top w:val="nil"/>
              <w:left w:val="nil"/>
              <w:bottom w:val="nil"/>
              <w:right w:val="nil"/>
            </w:tcBorders>
            <w:shd w:val="clear" w:color="auto" w:fill="auto"/>
            <w:noWrap/>
            <w:vAlign w:val="bottom"/>
            <w:hideMark/>
          </w:tcPr>
          <w:p w14:paraId="09603A53" w14:textId="77777777" w:rsidR="00F60209" w:rsidRPr="00F60209" w:rsidRDefault="00F60209" w:rsidP="00F60209">
            <w:pPr>
              <w:spacing w:after="0"/>
              <w:rPr>
                <w:rFonts w:ascii="Calibri" w:eastAsia="Times New Roman" w:hAnsi="Calibri" w:cs="Times New Roman"/>
                <w:color w:val="000000"/>
                <w:lang w:eastAsia="en-US"/>
              </w:rPr>
            </w:pPr>
          </w:p>
        </w:tc>
        <w:tc>
          <w:tcPr>
            <w:tcW w:w="404" w:type="dxa"/>
            <w:tcBorders>
              <w:top w:val="nil"/>
              <w:left w:val="nil"/>
              <w:bottom w:val="nil"/>
              <w:right w:val="nil"/>
            </w:tcBorders>
            <w:shd w:val="clear" w:color="auto" w:fill="auto"/>
            <w:noWrap/>
            <w:vAlign w:val="bottom"/>
            <w:hideMark/>
          </w:tcPr>
          <w:p w14:paraId="4BAA45F6" w14:textId="77777777" w:rsidR="00F60209" w:rsidRPr="00F60209" w:rsidRDefault="00F60209" w:rsidP="00F60209">
            <w:pPr>
              <w:spacing w:after="0"/>
              <w:rPr>
                <w:rFonts w:ascii="Calibri" w:eastAsia="Times New Roman" w:hAnsi="Calibri" w:cs="Times New Roman"/>
                <w:color w:val="000000"/>
                <w:lang w:eastAsia="en-US"/>
              </w:rPr>
            </w:pPr>
          </w:p>
        </w:tc>
        <w:tc>
          <w:tcPr>
            <w:tcW w:w="271" w:type="dxa"/>
            <w:tcBorders>
              <w:top w:val="nil"/>
              <w:left w:val="nil"/>
              <w:bottom w:val="nil"/>
              <w:right w:val="nil"/>
            </w:tcBorders>
            <w:shd w:val="clear" w:color="auto" w:fill="auto"/>
            <w:noWrap/>
            <w:vAlign w:val="bottom"/>
            <w:hideMark/>
          </w:tcPr>
          <w:p w14:paraId="5E4AD6F7" w14:textId="77777777" w:rsidR="00F60209" w:rsidRPr="00F60209" w:rsidRDefault="00F60209" w:rsidP="00F60209">
            <w:pPr>
              <w:spacing w:after="0"/>
              <w:rPr>
                <w:rFonts w:ascii="Calibri" w:eastAsia="Times New Roman" w:hAnsi="Calibri" w:cs="Times New Roman"/>
                <w:color w:val="000000"/>
                <w:lang w:eastAsia="en-US"/>
              </w:rPr>
            </w:pPr>
          </w:p>
        </w:tc>
        <w:tc>
          <w:tcPr>
            <w:tcW w:w="2383" w:type="dxa"/>
            <w:tcBorders>
              <w:top w:val="nil"/>
              <w:left w:val="nil"/>
              <w:bottom w:val="nil"/>
              <w:right w:val="nil"/>
            </w:tcBorders>
            <w:shd w:val="clear" w:color="auto" w:fill="auto"/>
            <w:noWrap/>
            <w:vAlign w:val="bottom"/>
            <w:hideMark/>
          </w:tcPr>
          <w:p w14:paraId="7825B172"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59155BF2"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237544BB" w14:textId="77777777" w:rsidR="00F60209" w:rsidRPr="00F60209" w:rsidRDefault="00F60209" w:rsidP="00F60209">
            <w:pPr>
              <w:spacing w:after="0"/>
              <w:rPr>
                <w:rFonts w:ascii="Calibri" w:eastAsia="Times New Roman" w:hAnsi="Calibri" w:cs="Times New Roman"/>
                <w:color w:val="000000"/>
                <w:lang w:eastAsia="en-US"/>
              </w:rPr>
            </w:pPr>
          </w:p>
        </w:tc>
      </w:tr>
      <w:tr w:rsidR="00F60209" w:rsidRPr="00F60209" w14:paraId="2AF51B1D" w14:textId="77777777" w:rsidTr="00F60209">
        <w:trPr>
          <w:gridAfter w:val="1"/>
          <w:wAfter w:w="1300" w:type="dxa"/>
          <w:trHeight w:val="300"/>
        </w:trPr>
        <w:tc>
          <w:tcPr>
            <w:tcW w:w="3531" w:type="dxa"/>
            <w:tcBorders>
              <w:top w:val="nil"/>
              <w:left w:val="nil"/>
              <w:bottom w:val="nil"/>
              <w:right w:val="nil"/>
            </w:tcBorders>
            <w:shd w:val="clear" w:color="auto" w:fill="auto"/>
            <w:noWrap/>
            <w:vAlign w:val="bottom"/>
            <w:hideMark/>
          </w:tcPr>
          <w:p w14:paraId="2FE28A6C" w14:textId="77777777" w:rsidR="00F60209" w:rsidRPr="00F60209" w:rsidRDefault="00F60209" w:rsidP="00F60209">
            <w:pPr>
              <w:spacing w:after="0"/>
              <w:rPr>
                <w:rFonts w:ascii="Calibri" w:eastAsia="Times New Roman" w:hAnsi="Calibri" w:cs="Times New Roman"/>
                <w:color w:val="000000"/>
                <w:lang w:eastAsia="en-US"/>
              </w:rPr>
            </w:pPr>
          </w:p>
        </w:tc>
        <w:tc>
          <w:tcPr>
            <w:tcW w:w="222" w:type="dxa"/>
            <w:tcBorders>
              <w:top w:val="nil"/>
              <w:left w:val="nil"/>
              <w:bottom w:val="nil"/>
              <w:right w:val="nil"/>
            </w:tcBorders>
            <w:shd w:val="clear" w:color="auto" w:fill="auto"/>
            <w:noWrap/>
            <w:vAlign w:val="bottom"/>
            <w:hideMark/>
          </w:tcPr>
          <w:p w14:paraId="20E52442" w14:textId="77777777" w:rsidR="00F60209" w:rsidRPr="00F60209" w:rsidRDefault="00F60209" w:rsidP="00F60209">
            <w:pPr>
              <w:spacing w:after="0"/>
              <w:rPr>
                <w:rFonts w:ascii="Calibri" w:eastAsia="Times New Roman" w:hAnsi="Calibri" w:cs="Times New Roman"/>
                <w:color w:val="000000"/>
                <w:lang w:eastAsia="en-US"/>
              </w:rPr>
            </w:pPr>
          </w:p>
        </w:tc>
        <w:tc>
          <w:tcPr>
            <w:tcW w:w="2117" w:type="dxa"/>
            <w:tcBorders>
              <w:top w:val="nil"/>
              <w:left w:val="nil"/>
              <w:bottom w:val="nil"/>
              <w:right w:val="nil"/>
            </w:tcBorders>
            <w:shd w:val="clear" w:color="auto" w:fill="auto"/>
            <w:noWrap/>
            <w:vAlign w:val="bottom"/>
            <w:hideMark/>
          </w:tcPr>
          <w:p w14:paraId="11ACB559" w14:textId="77777777" w:rsidR="00F60209" w:rsidRPr="00F60209" w:rsidRDefault="00F60209" w:rsidP="00F60209">
            <w:pPr>
              <w:spacing w:after="0"/>
              <w:rPr>
                <w:rFonts w:ascii="Calibri" w:eastAsia="Times New Roman" w:hAnsi="Calibri" w:cs="Times New Roman"/>
                <w:color w:val="000000"/>
                <w:lang w:eastAsia="en-US"/>
              </w:rPr>
            </w:pPr>
          </w:p>
        </w:tc>
        <w:tc>
          <w:tcPr>
            <w:tcW w:w="404" w:type="dxa"/>
            <w:tcBorders>
              <w:top w:val="nil"/>
              <w:left w:val="nil"/>
              <w:bottom w:val="nil"/>
              <w:right w:val="nil"/>
            </w:tcBorders>
            <w:shd w:val="clear" w:color="auto" w:fill="auto"/>
            <w:noWrap/>
            <w:vAlign w:val="bottom"/>
            <w:hideMark/>
          </w:tcPr>
          <w:p w14:paraId="29B5C1BE" w14:textId="77777777" w:rsidR="00F60209" w:rsidRPr="00F60209" w:rsidRDefault="00F60209" w:rsidP="00F60209">
            <w:pPr>
              <w:spacing w:after="0"/>
              <w:rPr>
                <w:rFonts w:ascii="Calibri" w:eastAsia="Times New Roman" w:hAnsi="Calibri" w:cs="Times New Roman"/>
                <w:color w:val="000000"/>
                <w:lang w:eastAsia="en-US"/>
              </w:rPr>
            </w:pPr>
          </w:p>
        </w:tc>
        <w:tc>
          <w:tcPr>
            <w:tcW w:w="271" w:type="dxa"/>
            <w:tcBorders>
              <w:top w:val="nil"/>
              <w:left w:val="nil"/>
              <w:bottom w:val="nil"/>
              <w:right w:val="nil"/>
            </w:tcBorders>
            <w:shd w:val="clear" w:color="auto" w:fill="auto"/>
            <w:noWrap/>
            <w:vAlign w:val="bottom"/>
            <w:hideMark/>
          </w:tcPr>
          <w:p w14:paraId="3CD66885" w14:textId="77777777" w:rsidR="00F60209" w:rsidRPr="00F60209" w:rsidRDefault="00F60209" w:rsidP="00F60209">
            <w:pPr>
              <w:spacing w:after="0"/>
              <w:rPr>
                <w:rFonts w:ascii="Calibri" w:eastAsia="Times New Roman" w:hAnsi="Calibri" w:cs="Times New Roman"/>
                <w:color w:val="000000"/>
                <w:lang w:eastAsia="en-US"/>
              </w:rPr>
            </w:pPr>
          </w:p>
        </w:tc>
        <w:tc>
          <w:tcPr>
            <w:tcW w:w="2383" w:type="dxa"/>
            <w:tcBorders>
              <w:top w:val="nil"/>
              <w:left w:val="nil"/>
              <w:bottom w:val="nil"/>
              <w:right w:val="nil"/>
            </w:tcBorders>
            <w:shd w:val="clear" w:color="auto" w:fill="auto"/>
            <w:noWrap/>
            <w:vAlign w:val="bottom"/>
            <w:hideMark/>
          </w:tcPr>
          <w:p w14:paraId="08748FA2"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7AB7011B"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59B25F0B" w14:textId="77777777" w:rsidR="00F60209" w:rsidRPr="00F60209" w:rsidRDefault="00F60209" w:rsidP="00F60209">
            <w:pPr>
              <w:spacing w:after="0"/>
              <w:rPr>
                <w:rFonts w:ascii="Calibri" w:eastAsia="Times New Roman" w:hAnsi="Calibri" w:cs="Times New Roman"/>
                <w:color w:val="000000"/>
                <w:lang w:eastAsia="en-US"/>
              </w:rPr>
            </w:pPr>
          </w:p>
        </w:tc>
      </w:tr>
      <w:tr w:rsidR="00F60209" w:rsidRPr="00F60209" w14:paraId="377F6157" w14:textId="77777777" w:rsidTr="00F60209">
        <w:trPr>
          <w:gridAfter w:val="1"/>
          <w:wAfter w:w="1300" w:type="dxa"/>
          <w:trHeight w:val="300"/>
        </w:trPr>
        <w:tc>
          <w:tcPr>
            <w:tcW w:w="6274" w:type="dxa"/>
            <w:gridSpan w:val="4"/>
            <w:tcBorders>
              <w:top w:val="nil"/>
              <w:left w:val="nil"/>
              <w:bottom w:val="nil"/>
              <w:right w:val="nil"/>
            </w:tcBorders>
            <w:shd w:val="clear" w:color="auto" w:fill="auto"/>
            <w:noWrap/>
            <w:vAlign w:val="bottom"/>
            <w:hideMark/>
          </w:tcPr>
          <w:p w14:paraId="181DF384" w14:textId="77777777" w:rsidR="00F60209" w:rsidRPr="00F60209" w:rsidRDefault="00F60209" w:rsidP="00F60209">
            <w:pPr>
              <w:spacing w:after="0"/>
              <w:rPr>
                <w:rFonts w:ascii="Calibri" w:eastAsia="Times New Roman" w:hAnsi="Calibri" w:cs="Times New Roman"/>
                <w:color w:val="000000"/>
                <w:lang w:eastAsia="en-US"/>
              </w:rPr>
            </w:pPr>
            <w:r w:rsidRPr="00F60209">
              <w:rPr>
                <w:rFonts w:ascii="Calibri" w:eastAsia="Times New Roman" w:hAnsi="Calibri" w:cs="Times New Roman"/>
                <w:color w:val="000000"/>
                <w:lang w:eastAsia="en-US"/>
              </w:rPr>
              <w:t xml:space="preserve">Request from Recreation/Open Space Category </w:t>
            </w:r>
          </w:p>
        </w:tc>
        <w:tc>
          <w:tcPr>
            <w:tcW w:w="271" w:type="dxa"/>
            <w:tcBorders>
              <w:top w:val="nil"/>
              <w:left w:val="nil"/>
              <w:bottom w:val="nil"/>
              <w:right w:val="nil"/>
            </w:tcBorders>
            <w:shd w:val="clear" w:color="auto" w:fill="auto"/>
            <w:noWrap/>
            <w:vAlign w:val="bottom"/>
            <w:hideMark/>
          </w:tcPr>
          <w:p w14:paraId="5013C979" w14:textId="77777777" w:rsidR="00F60209" w:rsidRPr="00F60209" w:rsidRDefault="00F60209" w:rsidP="00F60209">
            <w:pPr>
              <w:spacing w:after="0"/>
              <w:rPr>
                <w:rFonts w:ascii="Calibri" w:eastAsia="Times New Roman" w:hAnsi="Calibri" w:cs="Times New Roman"/>
                <w:color w:val="000000"/>
                <w:lang w:eastAsia="en-US"/>
              </w:rPr>
            </w:pPr>
          </w:p>
        </w:tc>
        <w:tc>
          <w:tcPr>
            <w:tcW w:w="2383" w:type="dxa"/>
            <w:tcBorders>
              <w:top w:val="nil"/>
              <w:left w:val="nil"/>
              <w:bottom w:val="nil"/>
              <w:right w:val="nil"/>
            </w:tcBorders>
            <w:shd w:val="clear" w:color="auto" w:fill="auto"/>
            <w:noWrap/>
            <w:vAlign w:val="bottom"/>
            <w:hideMark/>
          </w:tcPr>
          <w:p w14:paraId="2224FB7A" w14:textId="77777777" w:rsidR="00F60209" w:rsidRPr="00F60209" w:rsidRDefault="00F60209" w:rsidP="00F60209">
            <w:pPr>
              <w:spacing w:after="0"/>
              <w:jc w:val="right"/>
              <w:rPr>
                <w:rFonts w:ascii="Calibri" w:eastAsia="Times New Roman" w:hAnsi="Calibri" w:cs="Times New Roman"/>
                <w:color w:val="000000"/>
                <w:lang w:eastAsia="en-US"/>
              </w:rPr>
            </w:pPr>
            <w:r w:rsidRPr="00F60209">
              <w:rPr>
                <w:rFonts w:ascii="Calibri" w:eastAsia="Times New Roman" w:hAnsi="Calibri" w:cs="Times New Roman"/>
                <w:color w:val="000000"/>
                <w:lang w:eastAsia="en-US"/>
              </w:rPr>
              <w:t>7,000</w:t>
            </w:r>
          </w:p>
        </w:tc>
        <w:tc>
          <w:tcPr>
            <w:tcW w:w="1300" w:type="dxa"/>
            <w:tcBorders>
              <w:top w:val="nil"/>
              <w:left w:val="nil"/>
              <w:bottom w:val="nil"/>
              <w:right w:val="nil"/>
            </w:tcBorders>
            <w:shd w:val="clear" w:color="auto" w:fill="auto"/>
            <w:noWrap/>
            <w:vAlign w:val="bottom"/>
            <w:hideMark/>
          </w:tcPr>
          <w:p w14:paraId="7FD04CF6"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75256ACE" w14:textId="77777777" w:rsidR="00F60209" w:rsidRPr="00F60209" w:rsidRDefault="00F60209" w:rsidP="00F60209">
            <w:pPr>
              <w:spacing w:after="0"/>
              <w:rPr>
                <w:rFonts w:ascii="Calibri" w:eastAsia="Times New Roman" w:hAnsi="Calibri" w:cs="Times New Roman"/>
                <w:color w:val="000000"/>
                <w:lang w:eastAsia="en-US"/>
              </w:rPr>
            </w:pPr>
          </w:p>
        </w:tc>
      </w:tr>
      <w:tr w:rsidR="00F60209" w:rsidRPr="00F60209" w14:paraId="143626AA" w14:textId="77777777" w:rsidTr="00F60209">
        <w:trPr>
          <w:trHeight w:val="300"/>
        </w:trPr>
        <w:tc>
          <w:tcPr>
            <w:tcW w:w="5870" w:type="dxa"/>
            <w:gridSpan w:val="3"/>
            <w:tcBorders>
              <w:top w:val="nil"/>
              <w:left w:val="nil"/>
              <w:bottom w:val="nil"/>
              <w:right w:val="nil"/>
            </w:tcBorders>
            <w:shd w:val="clear" w:color="auto" w:fill="auto"/>
            <w:noWrap/>
            <w:vAlign w:val="bottom"/>
            <w:hideMark/>
          </w:tcPr>
          <w:p w14:paraId="2CC60DDD" w14:textId="77777777" w:rsidR="00F60209" w:rsidRDefault="00F60209" w:rsidP="00F60209">
            <w:pPr>
              <w:spacing w:after="0"/>
              <w:rPr>
                <w:rFonts w:ascii="Calibri" w:eastAsia="Times New Roman" w:hAnsi="Calibri" w:cs="Times New Roman"/>
                <w:color w:val="000000"/>
                <w:lang w:eastAsia="en-US"/>
              </w:rPr>
            </w:pPr>
            <w:r w:rsidRPr="00F60209">
              <w:rPr>
                <w:rFonts w:ascii="Calibri" w:eastAsia="Times New Roman" w:hAnsi="Calibri" w:cs="Times New Roman"/>
                <w:color w:val="000000"/>
                <w:lang w:eastAsia="en-US"/>
              </w:rPr>
              <w:t>Bathroo</w:t>
            </w:r>
            <w:r>
              <w:rPr>
                <w:rFonts w:ascii="Calibri" w:eastAsia="Times New Roman" w:hAnsi="Calibri" w:cs="Times New Roman"/>
                <w:color w:val="000000"/>
                <w:lang w:eastAsia="en-US"/>
              </w:rPr>
              <w:t>m</w:t>
            </w:r>
            <w:r w:rsidRPr="00F60209">
              <w:rPr>
                <w:rFonts w:ascii="Calibri" w:eastAsia="Times New Roman" w:hAnsi="Calibri" w:cs="Times New Roman"/>
                <w:color w:val="000000"/>
                <w:lang w:eastAsia="en-US"/>
              </w:rPr>
              <w:t xml:space="preserve"> facility design for Phase II</w:t>
            </w:r>
          </w:p>
          <w:p w14:paraId="450EA729" w14:textId="77777777" w:rsidR="00F60209" w:rsidRDefault="00F60209" w:rsidP="00F60209">
            <w:pPr>
              <w:spacing w:after="0"/>
              <w:rPr>
                <w:rFonts w:ascii="Calibri" w:eastAsia="Times New Roman" w:hAnsi="Calibri" w:cs="Times New Roman"/>
                <w:color w:val="000000"/>
                <w:lang w:eastAsia="en-US"/>
              </w:rPr>
            </w:pPr>
          </w:p>
          <w:p w14:paraId="5E2F9B7F" w14:textId="77777777" w:rsidR="00F60209" w:rsidRPr="00F60209" w:rsidRDefault="00F60209" w:rsidP="00F60209">
            <w:pPr>
              <w:spacing w:after="0"/>
              <w:rPr>
                <w:rFonts w:ascii="Calibri" w:eastAsia="Times New Roman" w:hAnsi="Calibri" w:cs="Times New Roman"/>
                <w:color w:val="000000"/>
                <w:lang w:eastAsia="en-US"/>
              </w:rPr>
            </w:pPr>
          </w:p>
        </w:tc>
        <w:tc>
          <w:tcPr>
            <w:tcW w:w="404" w:type="dxa"/>
            <w:tcBorders>
              <w:top w:val="nil"/>
              <w:left w:val="nil"/>
              <w:bottom w:val="nil"/>
              <w:right w:val="nil"/>
            </w:tcBorders>
            <w:shd w:val="clear" w:color="auto" w:fill="auto"/>
            <w:noWrap/>
            <w:vAlign w:val="bottom"/>
            <w:hideMark/>
          </w:tcPr>
          <w:p w14:paraId="636D3B8A" w14:textId="77777777" w:rsidR="00F60209" w:rsidRPr="00F60209" w:rsidRDefault="00F60209" w:rsidP="00F60209">
            <w:pPr>
              <w:spacing w:after="0"/>
              <w:rPr>
                <w:rFonts w:ascii="Calibri" w:eastAsia="Times New Roman" w:hAnsi="Calibri" w:cs="Times New Roman"/>
                <w:color w:val="000000"/>
                <w:lang w:eastAsia="en-US"/>
              </w:rPr>
            </w:pPr>
          </w:p>
        </w:tc>
        <w:tc>
          <w:tcPr>
            <w:tcW w:w="271" w:type="dxa"/>
            <w:tcBorders>
              <w:top w:val="nil"/>
              <w:left w:val="nil"/>
              <w:bottom w:val="nil"/>
              <w:right w:val="nil"/>
            </w:tcBorders>
            <w:shd w:val="clear" w:color="auto" w:fill="auto"/>
            <w:noWrap/>
            <w:vAlign w:val="bottom"/>
            <w:hideMark/>
          </w:tcPr>
          <w:p w14:paraId="70920641" w14:textId="77777777" w:rsidR="00F60209" w:rsidRPr="00F60209" w:rsidRDefault="00F60209" w:rsidP="00F60209">
            <w:pPr>
              <w:spacing w:after="0"/>
              <w:rPr>
                <w:rFonts w:ascii="Calibri" w:eastAsia="Times New Roman" w:hAnsi="Calibri" w:cs="Times New Roman"/>
                <w:color w:val="000000"/>
                <w:lang w:eastAsia="en-US"/>
              </w:rPr>
            </w:pPr>
          </w:p>
        </w:tc>
        <w:tc>
          <w:tcPr>
            <w:tcW w:w="2383" w:type="dxa"/>
            <w:tcBorders>
              <w:top w:val="nil"/>
              <w:left w:val="nil"/>
              <w:bottom w:val="nil"/>
              <w:right w:val="nil"/>
            </w:tcBorders>
            <w:shd w:val="clear" w:color="auto" w:fill="auto"/>
            <w:noWrap/>
            <w:vAlign w:val="bottom"/>
            <w:hideMark/>
          </w:tcPr>
          <w:p w14:paraId="2D06E5BF"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7CA8AD38"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6E0A3F91" w14:textId="77777777" w:rsidR="00F60209" w:rsidRPr="00F60209" w:rsidRDefault="00F60209" w:rsidP="00F60209">
            <w:pPr>
              <w:spacing w:after="0"/>
              <w:rPr>
                <w:rFonts w:ascii="Calibri" w:eastAsia="Times New Roman" w:hAnsi="Calibri" w:cs="Times New Roman"/>
                <w:color w:val="000000"/>
                <w:lang w:eastAsia="en-US"/>
              </w:rPr>
            </w:pPr>
          </w:p>
        </w:tc>
        <w:tc>
          <w:tcPr>
            <w:tcW w:w="1300" w:type="dxa"/>
            <w:tcBorders>
              <w:top w:val="nil"/>
              <w:left w:val="nil"/>
              <w:bottom w:val="nil"/>
              <w:right w:val="nil"/>
            </w:tcBorders>
            <w:shd w:val="clear" w:color="auto" w:fill="auto"/>
            <w:noWrap/>
            <w:vAlign w:val="bottom"/>
            <w:hideMark/>
          </w:tcPr>
          <w:p w14:paraId="1A359231" w14:textId="77777777" w:rsidR="00F60209" w:rsidRPr="00F60209" w:rsidRDefault="00F60209" w:rsidP="00F60209">
            <w:pPr>
              <w:spacing w:after="0"/>
              <w:rPr>
                <w:rFonts w:ascii="Calibri" w:eastAsia="Times New Roman" w:hAnsi="Calibri" w:cs="Times New Roman"/>
                <w:color w:val="000000"/>
                <w:lang w:eastAsia="en-US"/>
              </w:rPr>
            </w:pPr>
          </w:p>
        </w:tc>
      </w:tr>
    </w:tbl>
    <w:p w14:paraId="5D6ADAE1" w14:textId="77777777" w:rsidR="007366F4" w:rsidRDefault="007366F4" w:rsidP="00F60209">
      <w:pPr>
        <w:pStyle w:val="Heading1"/>
      </w:pPr>
    </w:p>
    <w:p w14:paraId="38901817" w14:textId="77777777" w:rsidR="007366F4" w:rsidRDefault="007366F4" w:rsidP="00F60209">
      <w:pPr>
        <w:pStyle w:val="Heading1"/>
      </w:pPr>
    </w:p>
    <w:p w14:paraId="0BE0FDD5" w14:textId="77777777" w:rsidR="007366F4" w:rsidRDefault="007366F4" w:rsidP="007366F4"/>
    <w:p w14:paraId="51769E1C" w14:textId="77777777" w:rsidR="007366F4" w:rsidRDefault="007366F4" w:rsidP="007366F4"/>
    <w:p w14:paraId="4E9C67D2" w14:textId="77777777" w:rsidR="007366F4" w:rsidRDefault="007366F4" w:rsidP="007366F4"/>
    <w:p w14:paraId="6147C059" w14:textId="77777777" w:rsidR="007366F4" w:rsidRDefault="007366F4" w:rsidP="007366F4"/>
    <w:p w14:paraId="3D20C261" w14:textId="77777777" w:rsidR="00182B51" w:rsidRDefault="00182B51" w:rsidP="007366F4"/>
    <w:p w14:paraId="2CCDD61C" w14:textId="77777777" w:rsidR="00182B51" w:rsidRDefault="00182B51" w:rsidP="007366F4"/>
    <w:p w14:paraId="18AB071A" w14:textId="77777777" w:rsidR="007366F4" w:rsidRDefault="007366F4" w:rsidP="007366F4"/>
    <w:p w14:paraId="743C3214" w14:textId="77777777" w:rsidR="007366F4" w:rsidRPr="007366F4" w:rsidRDefault="007366F4" w:rsidP="007366F4"/>
    <w:p w14:paraId="7C75F875" w14:textId="77777777" w:rsidR="00F60209" w:rsidRPr="001E030B" w:rsidRDefault="00F60209" w:rsidP="00F60209">
      <w:pPr>
        <w:pStyle w:val="Heading1"/>
        <w:rPr>
          <w:i/>
        </w:rPr>
      </w:pPr>
      <w:r>
        <w:lastRenderedPageBreak/>
        <w:t>Community Support</w:t>
      </w:r>
      <w:r w:rsidR="001E030B">
        <w:t xml:space="preserve"> – </w:t>
      </w:r>
      <w:r w:rsidR="001E030B" w:rsidRPr="001E030B">
        <w:rPr>
          <w:i/>
        </w:rPr>
        <w:t>Appendix F</w:t>
      </w:r>
    </w:p>
    <w:p w14:paraId="54C9A341" w14:textId="77777777" w:rsidR="00F60209" w:rsidRDefault="00F60209" w:rsidP="00F60209"/>
    <w:p w14:paraId="5688CD1A" w14:textId="54469709" w:rsidR="00F60209" w:rsidRPr="009F5C12" w:rsidRDefault="00AC2C6A" w:rsidP="00F60209">
      <w:pPr>
        <w:pStyle w:val="ListParagraph"/>
        <w:numPr>
          <w:ilvl w:val="0"/>
          <w:numId w:val="6"/>
        </w:numPr>
        <w:rPr>
          <w:rFonts w:asciiTheme="majorHAnsi" w:hAnsiTheme="majorHAnsi"/>
        </w:rPr>
      </w:pPr>
      <w:r>
        <w:rPr>
          <w:rFonts w:asciiTheme="majorHAnsi" w:hAnsiTheme="majorHAnsi"/>
        </w:rPr>
        <w:t xml:space="preserve">Canton </w:t>
      </w:r>
      <w:r w:rsidR="00F60209" w:rsidRPr="009F5C12">
        <w:rPr>
          <w:rFonts w:asciiTheme="majorHAnsi" w:hAnsiTheme="majorHAnsi"/>
        </w:rPr>
        <w:t xml:space="preserve">Conservation Commission </w:t>
      </w:r>
    </w:p>
    <w:p w14:paraId="59314C24" w14:textId="331D1FA5" w:rsidR="00F60209" w:rsidRPr="009F5C12" w:rsidRDefault="00AC2C6A" w:rsidP="00F60209">
      <w:pPr>
        <w:pStyle w:val="ListParagraph"/>
        <w:numPr>
          <w:ilvl w:val="0"/>
          <w:numId w:val="6"/>
        </w:numPr>
        <w:rPr>
          <w:rFonts w:asciiTheme="majorHAnsi" w:hAnsiTheme="majorHAnsi"/>
        </w:rPr>
      </w:pPr>
      <w:r>
        <w:rPr>
          <w:rFonts w:asciiTheme="majorHAnsi" w:hAnsiTheme="majorHAnsi"/>
        </w:rPr>
        <w:t xml:space="preserve">Canton </w:t>
      </w:r>
      <w:bookmarkStart w:id="0" w:name="_GoBack"/>
      <w:bookmarkEnd w:id="0"/>
      <w:r w:rsidR="00F60209" w:rsidRPr="009F5C12">
        <w:rPr>
          <w:rFonts w:asciiTheme="majorHAnsi" w:hAnsiTheme="majorHAnsi"/>
        </w:rPr>
        <w:t xml:space="preserve">Historical Commission </w:t>
      </w:r>
    </w:p>
    <w:p w14:paraId="5342D7EB" w14:textId="77777777" w:rsidR="00F60209" w:rsidRDefault="00F60209" w:rsidP="00F60209">
      <w:pPr>
        <w:pStyle w:val="ListParagraph"/>
        <w:numPr>
          <w:ilvl w:val="0"/>
          <w:numId w:val="6"/>
        </w:numPr>
        <w:rPr>
          <w:rFonts w:asciiTheme="majorHAnsi" w:hAnsiTheme="majorHAnsi"/>
        </w:rPr>
      </w:pPr>
      <w:r w:rsidRPr="009F5C12">
        <w:rPr>
          <w:rFonts w:asciiTheme="majorHAnsi" w:hAnsiTheme="majorHAnsi"/>
        </w:rPr>
        <w:t>Canton Historical Society</w:t>
      </w:r>
    </w:p>
    <w:p w14:paraId="445A2DF7" w14:textId="269D0BE9" w:rsidR="007366F4" w:rsidRPr="009F5C12" w:rsidRDefault="007366F4" w:rsidP="00F60209">
      <w:pPr>
        <w:pStyle w:val="ListParagraph"/>
        <w:numPr>
          <w:ilvl w:val="0"/>
          <w:numId w:val="6"/>
        </w:numPr>
        <w:rPr>
          <w:rFonts w:asciiTheme="majorHAnsi" w:hAnsiTheme="majorHAnsi"/>
        </w:rPr>
      </w:pPr>
      <w:r>
        <w:rPr>
          <w:rFonts w:asciiTheme="majorHAnsi" w:hAnsiTheme="majorHAnsi"/>
        </w:rPr>
        <w:t>Mr. James Roache</w:t>
      </w:r>
    </w:p>
    <w:p w14:paraId="46624037" w14:textId="4E94F2CE" w:rsidR="00F60209" w:rsidRPr="009F5C12" w:rsidRDefault="00F60209" w:rsidP="00F60209">
      <w:pPr>
        <w:pStyle w:val="ListParagraph"/>
        <w:numPr>
          <w:ilvl w:val="0"/>
          <w:numId w:val="6"/>
        </w:numPr>
        <w:rPr>
          <w:rFonts w:asciiTheme="majorHAnsi" w:hAnsiTheme="majorHAnsi"/>
        </w:rPr>
      </w:pPr>
      <w:r w:rsidRPr="009F5C12">
        <w:rPr>
          <w:rFonts w:asciiTheme="majorHAnsi" w:hAnsiTheme="majorHAnsi"/>
        </w:rPr>
        <w:t xml:space="preserve">Mr. Paul Schneiders, Esq. </w:t>
      </w:r>
    </w:p>
    <w:p w14:paraId="424662C2" w14:textId="1B6039E1" w:rsidR="00F60209" w:rsidRPr="009F5C12" w:rsidRDefault="00F60209" w:rsidP="00F60209">
      <w:pPr>
        <w:pStyle w:val="ListParagraph"/>
        <w:numPr>
          <w:ilvl w:val="0"/>
          <w:numId w:val="6"/>
        </w:numPr>
        <w:rPr>
          <w:rFonts w:asciiTheme="majorHAnsi" w:hAnsiTheme="majorHAnsi"/>
        </w:rPr>
      </w:pPr>
      <w:r w:rsidRPr="009F5C12">
        <w:rPr>
          <w:rFonts w:asciiTheme="majorHAnsi" w:hAnsiTheme="majorHAnsi"/>
        </w:rPr>
        <w:t xml:space="preserve">Mr. Joseph DeFelice </w:t>
      </w:r>
    </w:p>
    <w:p w14:paraId="7437DDC9" w14:textId="77777777" w:rsidR="007366F4" w:rsidRDefault="00F60209" w:rsidP="009F5C12">
      <w:pPr>
        <w:pStyle w:val="ListParagraph"/>
        <w:numPr>
          <w:ilvl w:val="0"/>
          <w:numId w:val="6"/>
        </w:numPr>
        <w:rPr>
          <w:rFonts w:asciiTheme="majorHAnsi" w:hAnsiTheme="majorHAnsi"/>
        </w:rPr>
      </w:pPr>
      <w:r w:rsidRPr="007366F4">
        <w:rPr>
          <w:rFonts w:asciiTheme="majorHAnsi" w:hAnsiTheme="majorHAnsi"/>
        </w:rPr>
        <w:t xml:space="preserve">Mr. Steven O’Shaugnessy </w:t>
      </w:r>
    </w:p>
    <w:p w14:paraId="16086918" w14:textId="38BA0B0C" w:rsidR="00AC2C6A" w:rsidRDefault="00AC2C6A" w:rsidP="009F5C12">
      <w:pPr>
        <w:pStyle w:val="ListParagraph"/>
        <w:numPr>
          <w:ilvl w:val="0"/>
          <w:numId w:val="6"/>
        </w:numPr>
        <w:rPr>
          <w:rFonts w:asciiTheme="majorHAnsi" w:hAnsiTheme="majorHAnsi"/>
        </w:rPr>
      </w:pPr>
      <w:r>
        <w:rPr>
          <w:rFonts w:asciiTheme="majorHAnsi" w:hAnsiTheme="majorHAnsi"/>
        </w:rPr>
        <w:t>Mrs. Emily Prigot</w:t>
      </w:r>
    </w:p>
    <w:p w14:paraId="4ACE6D77" w14:textId="77777777" w:rsidR="007366F4" w:rsidRDefault="007366F4" w:rsidP="007366F4">
      <w:pPr>
        <w:pStyle w:val="ListParagraph"/>
        <w:rPr>
          <w:rFonts w:asciiTheme="majorHAnsi" w:hAnsiTheme="majorHAnsi"/>
        </w:rPr>
      </w:pPr>
    </w:p>
    <w:p w14:paraId="51BBEECB" w14:textId="79C4204F" w:rsidR="009F5C12" w:rsidRPr="007366F4" w:rsidRDefault="007366F4" w:rsidP="007366F4">
      <w:pPr>
        <w:pStyle w:val="ListParagraph"/>
        <w:rPr>
          <w:rFonts w:asciiTheme="majorHAnsi" w:hAnsiTheme="majorHAnsi"/>
        </w:rPr>
      </w:pPr>
      <w:r>
        <w:rPr>
          <w:rFonts w:asciiTheme="majorHAnsi" w:hAnsiTheme="majorHAnsi"/>
        </w:rPr>
        <w:t xml:space="preserve">Also, included are </w:t>
      </w:r>
      <w:r w:rsidR="009F5C12" w:rsidRPr="007366F4">
        <w:rPr>
          <w:rFonts w:asciiTheme="majorHAnsi" w:hAnsiTheme="majorHAnsi"/>
        </w:rPr>
        <w:t xml:space="preserve">historic letters that demonstrate a </w:t>
      </w:r>
      <w:r w:rsidR="009F5C12" w:rsidRPr="007366F4">
        <w:rPr>
          <w:rFonts w:asciiTheme="majorHAnsi" w:hAnsiTheme="majorHAnsi"/>
          <w:b/>
        </w:rPr>
        <w:t>forty-year commitment</w:t>
      </w:r>
      <w:r w:rsidR="009F5C12" w:rsidRPr="007366F4">
        <w:rPr>
          <w:rFonts w:asciiTheme="majorHAnsi" w:hAnsiTheme="majorHAnsi"/>
        </w:rPr>
        <w:t xml:space="preserve"> from the community, residents, and the Town of Canton. While anecdotal in nature, the inclusion of these letters bolsters the sentiments that this is a long awaited project that “but for” the CPA would not have any funding source for completion. </w:t>
      </w:r>
    </w:p>
    <w:p w14:paraId="31C4C04F" w14:textId="77777777" w:rsidR="00F60209" w:rsidRPr="009F5C12" w:rsidRDefault="00F60209" w:rsidP="00F60209">
      <w:pPr>
        <w:rPr>
          <w:rFonts w:asciiTheme="majorHAnsi" w:hAnsiTheme="majorHAnsi"/>
        </w:rPr>
      </w:pPr>
    </w:p>
    <w:p w14:paraId="64125304" w14:textId="77777777" w:rsidR="00F60209" w:rsidRPr="009F5C12" w:rsidRDefault="00F60209" w:rsidP="00F60209">
      <w:pPr>
        <w:rPr>
          <w:rFonts w:asciiTheme="majorHAnsi" w:hAnsiTheme="majorHAnsi"/>
        </w:rPr>
      </w:pPr>
      <w:r w:rsidRPr="009F5C12">
        <w:rPr>
          <w:rFonts w:asciiTheme="majorHAnsi" w:hAnsiTheme="majorHAnsi"/>
        </w:rPr>
        <w:t xml:space="preserve">Additional letters of support will be supplied </w:t>
      </w:r>
      <w:r w:rsidR="009F5C12" w:rsidRPr="009F5C12">
        <w:rPr>
          <w:rFonts w:asciiTheme="majorHAnsi" w:hAnsiTheme="majorHAnsi"/>
        </w:rPr>
        <w:t xml:space="preserve">as they are received. </w:t>
      </w:r>
    </w:p>
    <w:p w14:paraId="2E07A2C3" w14:textId="77777777" w:rsidR="009F5C12" w:rsidRDefault="009F5C12" w:rsidP="00F60209"/>
    <w:p w14:paraId="75FBD24D" w14:textId="77777777" w:rsidR="009F5C12" w:rsidRDefault="009F5C12" w:rsidP="00F60209"/>
    <w:p w14:paraId="58BFCE68" w14:textId="77777777" w:rsidR="009F5C12" w:rsidRDefault="009F5C12" w:rsidP="00F60209"/>
    <w:p w14:paraId="515E3E20" w14:textId="77777777" w:rsidR="009F5C12" w:rsidRDefault="009F5C12" w:rsidP="00F60209"/>
    <w:p w14:paraId="2782435E" w14:textId="77777777" w:rsidR="009F5C12" w:rsidRDefault="009F5C12" w:rsidP="00F60209"/>
    <w:p w14:paraId="4B5F3CA6" w14:textId="77777777" w:rsidR="009F5C12" w:rsidRDefault="009F5C12" w:rsidP="00F60209"/>
    <w:p w14:paraId="1FA67B6E" w14:textId="77777777" w:rsidR="009F5C12" w:rsidRDefault="009F5C12" w:rsidP="00F60209"/>
    <w:p w14:paraId="50D9FD9B" w14:textId="77777777" w:rsidR="009F5C12" w:rsidRDefault="009F5C12" w:rsidP="00F60209"/>
    <w:p w14:paraId="55E30A8F" w14:textId="77777777" w:rsidR="009F5C12" w:rsidRDefault="009F5C12" w:rsidP="00F60209"/>
    <w:p w14:paraId="0218F555" w14:textId="77777777" w:rsidR="009F5C12" w:rsidRDefault="009F5C12" w:rsidP="00F60209"/>
    <w:p w14:paraId="12886824" w14:textId="77777777" w:rsidR="009F5C12" w:rsidRDefault="009F5C12" w:rsidP="00F60209"/>
    <w:p w14:paraId="160FF1A5" w14:textId="77777777" w:rsidR="009F5C12" w:rsidRDefault="009F5C12" w:rsidP="00F60209"/>
    <w:p w14:paraId="7CB5F2C5" w14:textId="77777777" w:rsidR="009F5C12" w:rsidRDefault="009F5C12" w:rsidP="00F60209"/>
    <w:p w14:paraId="6B2F79BB" w14:textId="77777777" w:rsidR="009F5C12" w:rsidRDefault="009F5C12" w:rsidP="00F60209"/>
    <w:p w14:paraId="175DF90A" w14:textId="77777777" w:rsidR="009F5C12" w:rsidRDefault="009F5C12" w:rsidP="00F60209"/>
    <w:p w14:paraId="0F73DD4A" w14:textId="77777777" w:rsidR="009F5C12" w:rsidRDefault="009F5C12" w:rsidP="009F5C12">
      <w:pPr>
        <w:pStyle w:val="Heading1"/>
      </w:pPr>
      <w:r>
        <w:t xml:space="preserve">Construction Plans </w:t>
      </w:r>
      <w:r w:rsidR="001E030B">
        <w:t>– Appendix G</w:t>
      </w:r>
    </w:p>
    <w:p w14:paraId="6AFD1F7F" w14:textId="77777777" w:rsidR="009F5C12" w:rsidRDefault="009F5C12" w:rsidP="009F5C12">
      <w:pPr>
        <w:pStyle w:val="Heading2"/>
      </w:pPr>
      <w:r>
        <w:t xml:space="preserve">Existing conditions and proposed work </w:t>
      </w:r>
    </w:p>
    <w:p w14:paraId="0BAE2D25" w14:textId="77777777" w:rsidR="009F5C12" w:rsidRDefault="009F5C12" w:rsidP="009F5C12"/>
    <w:p w14:paraId="3406AE66" w14:textId="77777777" w:rsidR="009F5C12" w:rsidRPr="009F5C12" w:rsidRDefault="009F5C12" w:rsidP="009F5C12">
      <w:pPr>
        <w:rPr>
          <w:rFonts w:asciiTheme="majorHAnsi" w:hAnsiTheme="majorHAnsi"/>
        </w:rPr>
      </w:pPr>
      <w:r>
        <w:t xml:space="preserve">The following construction plans document existing conditions and proposed work that has been the basis for the estimate leading to the grant request. Please note that a portion of this grant will fund detailed and measured drawings, a demolition plan, and a complete set of specifications for every aspect of this phase of the project. </w:t>
      </w:r>
    </w:p>
    <w:p w14:paraId="7F5D3D3E" w14:textId="77777777" w:rsidR="009F5C12" w:rsidRDefault="009F5C12" w:rsidP="00F60209"/>
    <w:p w14:paraId="37036A96" w14:textId="77777777" w:rsidR="009F5C12" w:rsidRDefault="009F5C12" w:rsidP="00F60209"/>
    <w:p w14:paraId="191CC819" w14:textId="77777777" w:rsidR="009F5C12" w:rsidRDefault="009F5C12" w:rsidP="00F60209"/>
    <w:p w14:paraId="00352520" w14:textId="77777777" w:rsidR="009F5C12" w:rsidRDefault="009F5C12" w:rsidP="00F60209"/>
    <w:p w14:paraId="11DDFF64" w14:textId="77777777" w:rsidR="009F5C12" w:rsidRDefault="009F5C12" w:rsidP="00F60209"/>
    <w:p w14:paraId="0C9B4CBD" w14:textId="77777777" w:rsidR="009F5C12" w:rsidRDefault="009F5C12" w:rsidP="00F60209"/>
    <w:p w14:paraId="3CDBB35A" w14:textId="77777777" w:rsidR="009F5C12" w:rsidRDefault="009F5C12" w:rsidP="00F60209"/>
    <w:p w14:paraId="537C54AC" w14:textId="77777777" w:rsidR="009F5C12" w:rsidRDefault="009F5C12" w:rsidP="00F60209"/>
    <w:p w14:paraId="63C939C0" w14:textId="77777777" w:rsidR="009F5C12" w:rsidRDefault="009F5C12" w:rsidP="00F60209"/>
    <w:p w14:paraId="39B970D6" w14:textId="77777777" w:rsidR="009F5C12" w:rsidRDefault="009F5C12" w:rsidP="00F60209"/>
    <w:p w14:paraId="1A2AA5C6" w14:textId="77777777" w:rsidR="009F5C12" w:rsidRDefault="009F5C12" w:rsidP="00F60209"/>
    <w:p w14:paraId="71266336" w14:textId="77777777" w:rsidR="009F5C12" w:rsidRDefault="009F5C12" w:rsidP="00F60209"/>
    <w:p w14:paraId="68B8F6FD" w14:textId="77777777" w:rsidR="009F5C12" w:rsidRDefault="009F5C12" w:rsidP="00F60209"/>
    <w:p w14:paraId="1AE8492A" w14:textId="77777777" w:rsidR="009F5C12" w:rsidRDefault="009F5C12" w:rsidP="00F60209"/>
    <w:p w14:paraId="5C4B9065" w14:textId="77777777" w:rsidR="009F5C12" w:rsidRDefault="009F5C12" w:rsidP="00F60209"/>
    <w:p w14:paraId="59EF5F1D" w14:textId="77777777" w:rsidR="009F5C12" w:rsidRDefault="009F5C12" w:rsidP="00F60209"/>
    <w:p w14:paraId="4F20AF01" w14:textId="77777777" w:rsidR="009F5C12" w:rsidRDefault="009F5C12" w:rsidP="00F60209"/>
    <w:p w14:paraId="33E6A08A" w14:textId="77777777" w:rsidR="009F5C12" w:rsidRDefault="009F5C12" w:rsidP="00F60209"/>
    <w:p w14:paraId="31A9AC8B" w14:textId="77777777" w:rsidR="009F5C12" w:rsidRDefault="009F5C12" w:rsidP="00F60209"/>
    <w:p w14:paraId="0B9A7FB6" w14:textId="77777777" w:rsidR="009F5C12" w:rsidRDefault="009F5C12" w:rsidP="00F60209"/>
    <w:p w14:paraId="412227D5" w14:textId="77777777" w:rsidR="009F5C12" w:rsidRDefault="009F5C12" w:rsidP="009F5C12">
      <w:pPr>
        <w:pStyle w:val="Heading1"/>
      </w:pPr>
      <w:r>
        <w:lastRenderedPageBreak/>
        <w:t>Standards for Rehabilitation Statement</w:t>
      </w:r>
    </w:p>
    <w:p w14:paraId="565EF17E" w14:textId="77777777" w:rsidR="009F5C12" w:rsidRDefault="009F5C12" w:rsidP="009F5C12"/>
    <w:p w14:paraId="136343D2" w14:textId="77777777" w:rsidR="009F5C12" w:rsidRPr="0066492C" w:rsidRDefault="009F5C12" w:rsidP="009F5C12">
      <w:pPr>
        <w:rPr>
          <w:rFonts w:asciiTheme="majorHAnsi" w:hAnsiTheme="majorHAnsi"/>
        </w:rPr>
      </w:pPr>
      <w:r w:rsidRPr="0066492C">
        <w:rPr>
          <w:rFonts w:asciiTheme="majorHAnsi" w:hAnsiTheme="majorHAnsi"/>
        </w:rPr>
        <w:t xml:space="preserve">The proposed project </w:t>
      </w:r>
      <w:r w:rsidR="00CF5538">
        <w:rPr>
          <w:rFonts w:asciiTheme="majorHAnsi" w:hAnsiTheme="majorHAnsi"/>
        </w:rPr>
        <w:t xml:space="preserve">at the David Tilden House </w:t>
      </w:r>
      <w:r w:rsidRPr="0066492C">
        <w:rPr>
          <w:rFonts w:asciiTheme="majorHAnsi" w:hAnsiTheme="majorHAnsi"/>
        </w:rPr>
        <w:t>will comply with the U.S. Secretary of the Interior’s Standards, as required by Section 2 of MGL c.44B under the definition of “rehabilitation.”</w:t>
      </w:r>
      <w:r w:rsidR="008F6F97">
        <w:rPr>
          <w:rFonts w:asciiTheme="majorHAnsi" w:hAnsiTheme="majorHAnsi"/>
        </w:rPr>
        <w:t xml:space="preserve"> In particular the specifications and project scope will adhere to the following standards: </w:t>
      </w:r>
    </w:p>
    <w:p w14:paraId="622D88FB" w14:textId="77777777" w:rsidR="00CF5538" w:rsidRDefault="006D0DB7" w:rsidP="00CF5538">
      <w:pPr>
        <w:pStyle w:val="NormalWeb"/>
        <w:numPr>
          <w:ilvl w:val="0"/>
          <w:numId w:val="8"/>
        </w:numPr>
        <w:shd w:val="clear" w:color="auto" w:fill="FFFFF4"/>
        <w:rPr>
          <w:rFonts w:asciiTheme="majorHAnsi" w:hAnsiTheme="majorHAnsi" w:cs="Arial"/>
          <w:color w:val="000000"/>
          <w:sz w:val="22"/>
          <w:szCs w:val="24"/>
        </w:rPr>
      </w:pPr>
      <w:r w:rsidRPr="008F6F97">
        <w:rPr>
          <w:rFonts w:asciiTheme="majorHAnsi" w:hAnsiTheme="majorHAnsi" w:cs="Arial"/>
          <w:color w:val="000000"/>
          <w:sz w:val="22"/>
          <w:szCs w:val="24"/>
        </w:rPr>
        <w:t>A property will be used as it was historically or be given a new use that requires minimal change to its distinctive materials, features, spaces, and spatial relationships.</w:t>
      </w:r>
    </w:p>
    <w:p w14:paraId="07ED0025" w14:textId="77777777" w:rsidR="00CF5538" w:rsidRDefault="006D0DB7" w:rsidP="00CF5538">
      <w:pPr>
        <w:pStyle w:val="NormalWeb"/>
        <w:numPr>
          <w:ilvl w:val="0"/>
          <w:numId w:val="8"/>
        </w:numPr>
        <w:shd w:val="clear" w:color="auto" w:fill="FFFFF4"/>
        <w:rPr>
          <w:rFonts w:asciiTheme="majorHAnsi" w:hAnsiTheme="majorHAnsi"/>
          <w:color w:val="000000"/>
          <w:sz w:val="22"/>
          <w:szCs w:val="24"/>
        </w:rPr>
      </w:pPr>
      <w:r w:rsidRPr="00CF5538">
        <w:rPr>
          <w:rFonts w:asciiTheme="majorHAnsi" w:hAnsiTheme="majorHAnsi" w:cs="Arial"/>
          <w:color w:val="000000"/>
          <w:sz w:val="22"/>
          <w:szCs w:val="24"/>
        </w:rPr>
        <w:t>The historic character of a property will be retained and preserved. The removal of distinctive materials or alteration of features, spaces, and spatial relationships that characterize a property will be avoided.</w:t>
      </w:r>
    </w:p>
    <w:p w14:paraId="2A2B41B1" w14:textId="77777777" w:rsidR="00CF5538" w:rsidRDefault="006D0DB7" w:rsidP="00CF5538">
      <w:pPr>
        <w:pStyle w:val="NormalWeb"/>
        <w:numPr>
          <w:ilvl w:val="0"/>
          <w:numId w:val="8"/>
        </w:numPr>
        <w:shd w:val="clear" w:color="auto" w:fill="FFFFF4"/>
        <w:rPr>
          <w:rFonts w:asciiTheme="majorHAnsi" w:hAnsiTheme="majorHAnsi"/>
          <w:color w:val="000000"/>
          <w:sz w:val="22"/>
          <w:szCs w:val="24"/>
        </w:rPr>
      </w:pPr>
      <w:r w:rsidRPr="00CF5538">
        <w:rPr>
          <w:rFonts w:asciiTheme="majorHAnsi" w:hAnsiTheme="majorHAnsi" w:cs="Arial"/>
          <w:color w:val="000000"/>
          <w:sz w:val="22"/>
          <w:szCs w:val="24"/>
        </w:rPr>
        <w:t>Each property will be recognized as a physical record of its time, place, and use. Changes that create a false sense of historical development, such as adding conjectural features or elements from other historic properties, will not be undertaken.</w:t>
      </w:r>
    </w:p>
    <w:p w14:paraId="5883EA42" w14:textId="77777777" w:rsidR="00CF5538" w:rsidRDefault="006D0DB7" w:rsidP="00CF5538">
      <w:pPr>
        <w:pStyle w:val="NormalWeb"/>
        <w:numPr>
          <w:ilvl w:val="0"/>
          <w:numId w:val="8"/>
        </w:numPr>
        <w:shd w:val="clear" w:color="auto" w:fill="FFFFF4"/>
        <w:rPr>
          <w:rFonts w:asciiTheme="majorHAnsi" w:hAnsiTheme="majorHAnsi"/>
          <w:color w:val="000000"/>
          <w:sz w:val="22"/>
          <w:szCs w:val="24"/>
        </w:rPr>
      </w:pPr>
      <w:r w:rsidRPr="00CF5538">
        <w:rPr>
          <w:rFonts w:asciiTheme="majorHAnsi" w:hAnsiTheme="majorHAnsi" w:cs="Arial"/>
          <w:color w:val="000000"/>
          <w:sz w:val="22"/>
          <w:szCs w:val="24"/>
        </w:rPr>
        <w:t>Changes to a property that have acquired historic significance in their own right will be retained and preserved.</w:t>
      </w:r>
    </w:p>
    <w:p w14:paraId="57BEC057" w14:textId="77777777" w:rsidR="00CF5538" w:rsidRDefault="006D0DB7" w:rsidP="00CF5538">
      <w:pPr>
        <w:pStyle w:val="NormalWeb"/>
        <w:numPr>
          <w:ilvl w:val="0"/>
          <w:numId w:val="8"/>
        </w:numPr>
        <w:shd w:val="clear" w:color="auto" w:fill="FFFFF4"/>
        <w:rPr>
          <w:rFonts w:asciiTheme="majorHAnsi" w:hAnsiTheme="majorHAnsi"/>
          <w:color w:val="000000"/>
          <w:sz w:val="22"/>
          <w:szCs w:val="24"/>
        </w:rPr>
      </w:pPr>
      <w:r w:rsidRPr="00CF5538">
        <w:rPr>
          <w:rFonts w:asciiTheme="majorHAnsi" w:hAnsiTheme="majorHAnsi" w:cs="Arial"/>
          <w:color w:val="000000"/>
          <w:sz w:val="22"/>
          <w:szCs w:val="24"/>
        </w:rPr>
        <w:t>Distinctive materials, features, finishes, and construction techniques or examples of craftsmanship that characterize a property will be preserved.</w:t>
      </w:r>
    </w:p>
    <w:p w14:paraId="4BE5A5B1" w14:textId="77777777" w:rsidR="00CF5538" w:rsidRDefault="006D0DB7" w:rsidP="00CF5538">
      <w:pPr>
        <w:pStyle w:val="NormalWeb"/>
        <w:numPr>
          <w:ilvl w:val="0"/>
          <w:numId w:val="8"/>
        </w:numPr>
        <w:shd w:val="clear" w:color="auto" w:fill="FFFFF4"/>
        <w:rPr>
          <w:rFonts w:asciiTheme="majorHAnsi" w:hAnsiTheme="majorHAnsi"/>
          <w:color w:val="000000"/>
          <w:sz w:val="22"/>
          <w:szCs w:val="24"/>
        </w:rPr>
      </w:pPr>
      <w:r w:rsidRPr="00CF5538">
        <w:rPr>
          <w:rFonts w:asciiTheme="majorHAnsi" w:hAnsiTheme="majorHAnsi" w:cs="Arial"/>
          <w:color w:val="000000"/>
          <w:sz w:val="22"/>
          <w:szCs w:val="24"/>
        </w:rPr>
        <w:t>Deteriorated historic features will be repaired rather than replaced. Where the severity of deterioration requires replacement of a distinctive feature, the new feature will match the old in design, color, texture, and, where possible, materials. Replacement of missing features will be substantiated by documentary and physical evidence.</w:t>
      </w:r>
    </w:p>
    <w:p w14:paraId="44125A35" w14:textId="77777777" w:rsidR="00CF5538" w:rsidRDefault="006D0DB7" w:rsidP="00CF5538">
      <w:pPr>
        <w:pStyle w:val="NormalWeb"/>
        <w:numPr>
          <w:ilvl w:val="0"/>
          <w:numId w:val="8"/>
        </w:numPr>
        <w:shd w:val="clear" w:color="auto" w:fill="FFFFF4"/>
        <w:rPr>
          <w:rFonts w:asciiTheme="majorHAnsi" w:hAnsiTheme="majorHAnsi"/>
          <w:color w:val="000000"/>
          <w:sz w:val="22"/>
          <w:szCs w:val="24"/>
        </w:rPr>
      </w:pPr>
      <w:r w:rsidRPr="00CF5538">
        <w:rPr>
          <w:rFonts w:asciiTheme="majorHAnsi" w:hAnsiTheme="majorHAnsi" w:cs="Arial"/>
          <w:color w:val="000000"/>
          <w:sz w:val="22"/>
          <w:szCs w:val="24"/>
        </w:rPr>
        <w:t>Chemical or physical treatments, if appropriate, will be undertaken using the gentlest means possible. Treatments that cause damage to historic materials will not be used.</w:t>
      </w:r>
    </w:p>
    <w:p w14:paraId="0F1B741B" w14:textId="77777777" w:rsidR="00CF5538" w:rsidRDefault="006D0DB7" w:rsidP="00CF5538">
      <w:pPr>
        <w:pStyle w:val="NormalWeb"/>
        <w:numPr>
          <w:ilvl w:val="0"/>
          <w:numId w:val="8"/>
        </w:numPr>
        <w:shd w:val="clear" w:color="auto" w:fill="FFFFF4"/>
        <w:rPr>
          <w:rFonts w:asciiTheme="majorHAnsi" w:hAnsiTheme="majorHAnsi"/>
          <w:color w:val="000000"/>
          <w:sz w:val="22"/>
          <w:szCs w:val="24"/>
        </w:rPr>
      </w:pPr>
      <w:r w:rsidRPr="00CF5538">
        <w:rPr>
          <w:rFonts w:asciiTheme="majorHAnsi" w:hAnsiTheme="majorHAnsi" w:cs="Arial"/>
          <w:color w:val="000000"/>
          <w:sz w:val="22"/>
          <w:szCs w:val="24"/>
        </w:rPr>
        <w:t>Archeological resources will be protected and preserved in place. If such resources must be disturbed, mitigation measures will be undertaken.</w:t>
      </w:r>
    </w:p>
    <w:p w14:paraId="2B41E2E9" w14:textId="77777777" w:rsidR="00CF5538" w:rsidRDefault="006D0DB7" w:rsidP="00CF5538">
      <w:pPr>
        <w:pStyle w:val="NormalWeb"/>
        <w:numPr>
          <w:ilvl w:val="0"/>
          <w:numId w:val="8"/>
        </w:numPr>
        <w:shd w:val="clear" w:color="auto" w:fill="FFFFF4"/>
        <w:rPr>
          <w:rFonts w:asciiTheme="majorHAnsi" w:hAnsiTheme="majorHAnsi"/>
          <w:color w:val="000000"/>
          <w:sz w:val="22"/>
          <w:szCs w:val="24"/>
        </w:rPr>
      </w:pPr>
      <w:r w:rsidRPr="00CF5538">
        <w:rPr>
          <w:rFonts w:asciiTheme="majorHAnsi" w:hAnsiTheme="majorHAnsi" w:cs="Arial"/>
          <w:color w:val="000000"/>
          <w:sz w:val="22"/>
          <w:szCs w:val="24"/>
        </w:rPr>
        <w:t xml:space="preserve"> New additions, exterior alterations, or related new construction will not destroy historic materials, features, and spatial relationships that characterize the property. The new work will be differentiated from the old and will be compatible with the historic materials, features, size, scale and proportion, and massing to protect the integrity of the property and its environment.</w:t>
      </w:r>
    </w:p>
    <w:p w14:paraId="19AAD9D7" w14:textId="77777777" w:rsidR="008F6F97" w:rsidRPr="00CF5538" w:rsidRDefault="006D0DB7" w:rsidP="00CF5538">
      <w:pPr>
        <w:pStyle w:val="NormalWeb"/>
        <w:numPr>
          <w:ilvl w:val="0"/>
          <w:numId w:val="8"/>
        </w:numPr>
        <w:shd w:val="clear" w:color="auto" w:fill="FFFFF4"/>
        <w:rPr>
          <w:rFonts w:asciiTheme="majorHAnsi" w:hAnsiTheme="majorHAnsi"/>
          <w:color w:val="000000"/>
          <w:sz w:val="22"/>
          <w:szCs w:val="24"/>
        </w:rPr>
      </w:pPr>
      <w:r w:rsidRPr="00CF5538">
        <w:rPr>
          <w:rFonts w:asciiTheme="majorHAnsi" w:hAnsiTheme="majorHAnsi" w:cs="Arial"/>
          <w:color w:val="000000"/>
          <w:sz w:val="22"/>
          <w:szCs w:val="24"/>
        </w:rPr>
        <w:t>New additions and adjacent or related new construction will be undertaken in such a manner that, if removed in the future, the essential form and integrity of the historic property and its environment would be unimpaired.</w:t>
      </w:r>
    </w:p>
    <w:p w14:paraId="4A73D4BD" w14:textId="77777777" w:rsidR="008F6F97" w:rsidRPr="008F6F97" w:rsidRDefault="008F6F97" w:rsidP="006D0DB7">
      <w:pPr>
        <w:pStyle w:val="NormalWeb"/>
        <w:shd w:val="clear" w:color="auto" w:fill="FFFFF4"/>
        <w:rPr>
          <w:color w:val="000000"/>
          <w:sz w:val="18"/>
          <w:szCs w:val="27"/>
        </w:rPr>
      </w:pPr>
      <w:r w:rsidRPr="008F6F97">
        <w:rPr>
          <w:color w:val="000000"/>
          <w:sz w:val="18"/>
          <w:szCs w:val="27"/>
        </w:rPr>
        <w:t>The Secretary of the Interior's Standards for the Treatment of Historic Properties, 1995</w:t>
      </w:r>
    </w:p>
    <w:p w14:paraId="58B52303" w14:textId="77777777" w:rsidR="009F5C12" w:rsidRDefault="009F5C12" w:rsidP="00F60209"/>
    <w:p w14:paraId="380D0774" w14:textId="77777777" w:rsidR="008F6F97" w:rsidRDefault="008F6F97" w:rsidP="008F6F97">
      <w:pPr>
        <w:pStyle w:val="Heading1"/>
      </w:pPr>
      <w:r>
        <w:lastRenderedPageBreak/>
        <w:t>Design Services for the preservation, restoration, or rehabilitation of a building.</w:t>
      </w:r>
    </w:p>
    <w:p w14:paraId="66E3AD0D" w14:textId="77777777" w:rsidR="008F6F97" w:rsidRDefault="008F6F97" w:rsidP="008F6F97"/>
    <w:p w14:paraId="4772C99A" w14:textId="77777777" w:rsidR="00CF5538" w:rsidRDefault="008F6F97" w:rsidP="008F6F97">
      <w:pPr>
        <w:rPr>
          <w:rFonts w:asciiTheme="majorHAnsi" w:hAnsiTheme="majorHAnsi"/>
        </w:rPr>
      </w:pPr>
      <w:r w:rsidRPr="008F6F97">
        <w:rPr>
          <w:rFonts w:asciiTheme="majorHAnsi" w:hAnsiTheme="majorHAnsi"/>
        </w:rPr>
        <w:t xml:space="preserve">Statement of need: </w:t>
      </w:r>
      <w:r>
        <w:rPr>
          <w:rFonts w:asciiTheme="majorHAnsi" w:hAnsiTheme="majorHAnsi"/>
        </w:rPr>
        <w:t xml:space="preserve">In order to meet the standards for historic rehabilitation a Historic Structures Report (HSR) will be commissioned. </w:t>
      </w:r>
    </w:p>
    <w:p w14:paraId="19ACF8C8" w14:textId="77777777" w:rsidR="00CF5538" w:rsidRDefault="00CF5538" w:rsidP="008F6F97">
      <w:pPr>
        <w:rPr>
          <w:rFonts w:asciiTheme="majorHAnsi" w:hAnsiTheme="majorHAnsi"/>
        </w:rPr>
      </w:pPr>
      <w:r w:rsidRPr="00CF5538">
        <w:rPr>
          <w:rFonts w:asciiTheme="majorHAnsi" w:hAnsiTheme="majorHAnsi"/>
        </w:rPr>
        <w:t>A historic structure report provides documentary, graphic, and physical information about a property's history and existing condition. Broadly recognized as an effective part of preservation planning, a historic structure report also addresses management or owner goals for the use or re-use of the property. It provides a thoughtfully considered argument for selecting the most appropriate approach to treatment, prior to the commencement of work, and outlines a scope of recommended work. The report serves as an important guide for all changes made to a historic property during a project-repair, rehabilitation, or restoration-and can also provide information for maintenance procedures. Finally, it records the findings of research and investigation, as well as the processes of physical work, for future researchers.</w:t>
      </w:r>
    </w:p>
    <w:p w14:paraId="1BD0D059" w14:textId="77777777" w:rsidR="008F6F97" w:rsidRDefault="008F6F97" w:rsidP="008F6F97">
      <w:pPr>
        <w:rPr>
          <w:rFonts w:asciiTheme="majorHAnsi" w:hAnsiTheme="majorHAnsi"/>
        </w:rPr>
      </w:pPr>
      <w:r>
        <w:rPr>
          <w:rFonts w:asciiTheme="majorHAnsi" w:hAnsiTheme="majorHAnsi"/>
        </w:rPr>
        <w:t xml:space="preserve">The </w:t>
      </w:r>
      <w:r w:rsidR="00CF5538">
        <w:rPr>
          <w:rFonts w:asciiTheme="majorHAnsi" w:hAnsiTheme="majorHAnsi"/>
        </w:rPr>
        <w:t xml:space="preserve">David Tilden House </w:t>
      </w:r>
      <w:r>
        <w:rPr>
          <w:rFonts w:asciiTheme="majorHAnsi" w:hAnsiTheme="majorHAnsi"/>
        </w:rPr>
        <w:t>HSR will create the roadmap and history of this project. In particular the HSR will be:</w:t>
      </w:r>
    </w:p>
    <w:p w14:paraId="34D5A8F2" w14:textId="77777777" w:rsidR="008F6F97" w:rsidRDefault="008F6F97" w:rsidP="008F6F97">
      <w:pPr>
        <w:pStyle w:val="ListParagraph"/>
        <w:numPr>
          <w:ilvl w:val="0"/>
          <w:numId w:val="7"/>
        </w:numPr>
        <w:rPr>
          <w:rFonts w:asciiTheme="majorHAnsi" w:hAnsiTheme="majorHAnsi"/>
        </w:rPr>
      </w:pPr>
      <w:r>
        <w:rPr>
          <w:rFonts w:asciiTheme="majorHAnsi" w:hAnsiTheme="majorHAnsi"/>
        </w:rPr>
        <w:t>The</w:t>
      </w:r>
      <w:r w:rsidRPr="008F6F97">
        <w:rPr>
          <w:rFonts w:asciiTheme="majorHAnsi" w:hAnsiTheme="majorHAnsi"/>
        </w:rPr>
        <w:t xml:space="preserve"> primary planning document for decision-making about preservation, rehabilitation, restoration, or reconstruction treatments</w:t>
      </w:r>
    </w:p>
    <w:p w14:paraId="03BF11C0" w14:textId="77777777" w:rsidR="008F6F97" w:rsidRDefault="008F6F97" w:rsidP="008F6F97">
      <w:pPr>
        <w:pStyle w:val="ListParagraph"/>
        <w:numPr>
          <w:ilvl w:val="0"/>
          <w:numId w:val="7"/>
        </w:numPr>
        <w:rPr>
          <w:rFonts w:asciiTheme="majorHAnsi" w:hAnsiTheme="majorHAnsi"/>
        </w:rPr>
      </w:pPr>
      <w:r>
        <w:rPr>
          <w:rFonts w:asciiTheme="majorHAnsi" w:hAnsiTheme="majorHAnsi"/>
        </w:rPr>
        <w:t>The d</w:t>
      </w:r>
      <w:r w:rsidRPr="008F6F97">
        <w:rPr>
          <w:rFonts w:asciiTheme="majorHAnsi" w:hAnsiTheme="majorHAnsi"/>
        </w:rPr>
        <w:t>ocumentation to help establish significant dates or periods of construction</w:t>
      </w:r>
    </w:p>
    <w:p w14:paraId="5418B150" w14:textId="77777777" w:rsidR="008F6F97" w:rsidRDefault="008F6F97" w:rsidP="008F6F97">
      <w:pPr>
        <w:pStyle w:val="ListParagraph"/>
        <w:numPr>
          <w:ilvl w:val="0"/>
          <w:numId w:val="7"/>
        </w:numPr>
        <w:rPr>
          <w:rFonts w:asciiTheme="majorHAnsi" w:hAnsiTheme="majorHAnsi"/>
        </w:rPr>
      </w:pPr>
      <w:r>
        <w:rPr>
          <w:rFonts w:asciiTheme="majorHAnsi" w:hAnsiTheme="majorHAnsi"/>
        </w:rPr>
        <w:t>The</w:t>
      </w:r>
      <w:r w:rsidRPr="008F6F97">
        <w:rPr>
          <w:rFonts w:asciiTheme="majorHAnsi" w:hAnsiTheme="majorHAnsi"/>
        </w:rPr>
        <w:t xml:space="preserve"> basis for design of recommended work</w:t>
      </w:r>
    </w:p>
    <w:p w14:paraId="52573D9A" w14:textId="77777777" w:rsidR="008F6F97" w:rsidRDefault="008F6F97" w:rsidP="008F6F97">
      <w:pPr>
        <w:pStyle w:val="ListParagraph"/>
        <w:numPr>
          <w:ilvl w:val="0"/>
          <w:numId w:val="7"/>
        </w:numPr>
        <w:rPr>
          <w:rFonts w:asciiTheme="majorHAnsi" w:hAnsiTheme="majorHAnsi"/>
        </w:rPr>
      </w:pPr>
      <w:r>
        <w:rPr>
          <w:rFonts w:asciiTheme="majorHAnsi" w:hAnsiTheme="majorHAnsi"/>
        </w:rPr>
        <w:t>A</w:t>
      </w:r>
      <w:r w:rsidRPr="008F6F97">
        <w:rPr>
          <w:rFonts w:asciiTheme="majorHAnsi" w:hAnsiTheme="majorHAnsi"/>
        </w:rPr>
        <w:t xml:space="preserve"> compilation of key information on the history, significance, and existing condition of the historic structure</w:t>
      </w:r>
    </w:p>
    <w:p w14:paraId="77E31A3A" w14:textId="77777777" w:rsidR="008F6F97" w:rsidRDefault="008F6F97" w:rsidP="008F6F97">
      <w:pPr>
        <w:pStyle w:val="ListParagraph"/>
        <w:numPr>
          <w:ilvl w:val="0"/>
          <w:numId w:val="7"/>
        </w:numPr>
        <w:rPr>
          <w:rFonts w:asciiTheme="majorHAnsi" w:hAnsiTheme="majorHAnsi"/>
        </w:rPr>
      </w:pPr>
      <w:r w:rsidRPr="008F6F97">
        <w:rPr>
          <w:rFonts w:asciiTheme="majorHAnsi" w:hAnsiTheme="majorHAnsi"/>
        </w:rPr>
        <w:t>A summary of information known and conditions observed at the time of the survey</w:t>
      </w:r>
    </w:p>
    <w:p w14:paraId="5E7228BE" w14:textId="77777777" w:rsidR="008F6F97" w:rsidRDefault="008F6F97" w:rsidP="008F6F97">
      <w:pPr>
        <w:pStyle w:val="ListParagraph"/>
        <w:numPr>
          <w:ilvl w:val="0"/>
          <w:numId w:val="7"/>
        </w:numPr>
        <w:rPr>
          <w:rFonts w:asciiTheme="majorHAnsi" w:hAnsiTheme="majorHAnsi"/>
        </w:rPr>
      </w:pPr>
      <w:r w:rsidRPr="008F6F97">
        <w:rPr>
          <w:rFonts w:asciiTheme="majorHAnsi" w:hAnsiTheme="majorHAnsi"/>
        </w:rPr>
        <w:t xml:space="preserve">A readily accessible reference document for </w:t>
      </w:r>
      <w:r>
        <w:rPr>
          <w:rFonts w:asciiTheme="majorHAnsi" w:hAnsiTheme="majorHAnsi"/>
        </w:rPr>
        <w:t xml:space="preserve">the FOLRH, Town of Canton, </w:t>
      </w:r>
      <w:r w:rsidRPr="008F6F97">
        <w:rPr>
          <w:rFonts w:asciiTheme="majorHAnsi" w:hAnsiTheme="majorHAnsi"/>
        </w:rPr>
        <w:t xml:space="preserve"> </w:t>
      </w:r>
      <w:r>
        <w:rPr>
          <w:rFonts w:asciiTheme="majorHAnsi" w:hAnsiTheme="majorHAnsi"/>
        </w:rPr>
        <w:t xml:space="preserve">Conservation Commission, Historical Commission </w:t>
      </w:r>
      <w:r w:rsidRPr="008F6F97">
        <w:rPr>
          <w:rFonts w:asciiTheme="majorHAnsi" w:hAnsiTheme="majorHAnsi"/>
        </w:rPr>
        <w:t>and professionals working on or using the historic structure</w:t>
      </w:r>
    </w:p>
    <w:p w14:paraId="5C91DCA9" w14:textId="77777777" w:rsidR="008F6F97" w:rsidRDefault="008F6F97" w:rsidP="008F6F97">
      <w:pPr>
        <w:pStyle w:val="ListParagraph"/>
        <w:numPr>
          <w:ilvl w:val="0"/>
          <w:numId w:val="7"/>
        </w:numPr>
        <w:rPr>
          <w:rFonts w:asciiTheme="majorHAnsi" w:hAnsiTheme="majorHAnsi"/>
        </w:rPr>
      </w:pPr>
      <w:r w:rsidRPr="008F6F97">
        <w:rPr>
          <w:rFonts w:asciiTheme="majorHAnsi" w:hAnsiTheme="majorHAnsi"/>
        </w:rPr>
        <w:t>A tool for use in interpretation of the structure based on historical and physical evidence</w:t>
      </w:r>
    </w:p>
    <w:p w14:paraId="62CB1EDA" w14:textId="77777777" w:rsidR="008F6F97" w:rsidRDefault="008F6F97" w:rsidP="008F6F97">
      <w:pPr>
        <w:pStyle w:val="ListParagraph"/>
        <w:numPr>
          <w:ilvl w:val="0"/>
          <w:numId w:val="7"/>
        </w:numPr>
        <w:rPr>
          <w:rFonts w:asciiTheme="majorHAnsi" w:hAnsiTheme="majorHAnsi"/>
        </w:rPr>
      </w:pPr>
      <w:r w:rsidRPr="008F6F97">
        <w:rPr>
          <w:rFonts w:asciiTheme="majorHAnsi" w:hAnsiTheme="majorHAnsi"/>
        </w:rPr>
        <w:t>A bibliography of archival documentation relevant to the structure</w:t>
      </w:r>
    </w:p>
    <w:p w14:paraId="256B7AC5" w14:textId="77777777" w:rsidR="008F6F97" w:rsidRDefault="008F6F97" w:rsidP="008F6F97">
      <w:pPr>
        <w:pStyle w:val="ListParagraph"/>
        <w:numPr>
          <w:ilvl w:val="0"/>
          <w:numId w:val="7"/>
        </w:numPr>
        <w:rPr>
          <w:rFonts w:asciiTheme="majorHAnsi" w:hAnsiTheme="majorHAnsi"/>
        </w:rPr>
      </w:pPr>
      <w:r w:rsidRPr="008F6F97">
        <w:rPr>
          <w:rFonts w:asciiTheme="majorHAnsi" w:hAnsiTheme="majorHAnsi"/>
        </w:rPr>
        <w:t>A resource for further research and investigation</w:t>
      </w:r>
    </w:p>
    <w:p w14:paraId="2751AEC9" w14:textId="77777777" w:rsidR="00CF5538" w:rsidRPr="00CF5538" w:rsidRDefault="008F6F97" w:rsidP="00CF5538">
      <w:pPr>
        <w:pStyle w:val="ListParagraph"/>
        <w:numPr>
          <w:ilvl w:val="0"/>
          <w:numId w:val="7"/>
        </w:numPr>
        <w:rPr>
          <w:rFonts w:asciiTheme="majorHAnsi" w:hAnsiTheme="majorHAnsi"/>
        </w:rPr>
      </w:pPr>
      <w:r w:rsidRPr="008F6F97">
        <w:rPr>
          <w:rFonts w:asciiTheme="majorHAnsi" w:hAnsiTheme="majorHAnsi"/>
        </w:rPr>
        <w:t>A record of completed work</w:t>
      </w:r>
    </w:p>
    <w:p w14:paraId="03AB18FC" w14:textId="77777777" w:rsidR="00CF5538" w:rsidRDefault="00CF5538" w:rsidP="00CF5538">
      <w:pPr>
        <w:pStyle w:val="Heading1"/>
      </w:pPr>
      <w:r>
        <w:t>Credentials</w:t>
      </w:r>
    </w:p>
    <w:p w14:paraId="55EA255B" w14:textId="77777777" w:rsidR="008F6F97" w:rsidRPr="00F60209" w:rsidRDefault="00CF5538" w:rsidP="00F60209">
      <w:r>
        <w:t xml:space="preserve">Credentials for the firm undertaking the HSR will be provided to the Community Preservation Committee upon engagement.  The firm will have extensive historic preservation experience, particularly with wood frame buildings. </w:t>
      </w:r>
    </w:p>
    <w:sectPr w:rsidR="008F6F97" w:rsidRPr="00F60209" w:rsidSect="003B1B3F">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E2EA0" w14:textId="77777777" w:rsidR="00182B51" w:rsidRDefault="00182B51" w:rsidP="004D4AFE">
      <w:pPr>
        <w:spacing w:after="0"/>
      </w:pPr>
      <w:r>
        <w:separator/>
      </w:r>
    </w:p>
  </w:endnote>
  <w:endnote w:type="continuationSeparator" w:id="0">
    <w:p w14:paraId="50C2BFD1" w14:textId="77777777" w:rsidR="00182B51" w:rsidRDefault="00182B51" w:rsidP="004D4A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dobe Garamond Pro">
    <w:panose1 w:val="02020502060506020403"/>
    <w:charset w:val="00"/>
    <w:family w:val="auto"/>
    <w:pitch w:val="variable"/>
    <w:sig w:usb0="800000AF" w:usb1="5000205B"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D988E" w14:textId="77777777" w:rsidR="00182B51" w:rsidRDefault="00182B51" w:rsidP="00182B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86259B" w14:textId="77777777" w:rsidR="00182B51" w:rsidRDefault="00182B51" w:rsidP="007366F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A7DA4" w14:textId="77777777" w:rsidR="00182B51" w:rsidRDefault="00182B51" w:rsidP="00182B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2C6A">
      <w:rPr>
        <w:rStyle w:val="PageNumber"/>
        <w:noProof/>
      </w:rPr>
      <w:t>1</w:t>
    </w:r>
    <w:r>
      <w:rPr>
        <w:rStyle w:val="PageNumber"/>
      </w:rPr>
      <w:fldChar w:fldCharType="end"/>
    </w:r>
  </w:p>
  <w:p w14:paraId="692C0721" w14:textId="77777777" w:rsidR="00182B51" w:rsidRDefault="00182B51" w:rsidP="007366F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7FB8A" w14:textId="77777777" w:rsidR="00182B51" w:rsidRDefault="00182B51" w:rsidP="004D4AFE">
      <w:pPr>
        <w:spacing w:after="0"/>
      </w:pPr>
      <w:r>
        <w:separator/>
      </w:r>
    </w:p>
  </w:footnote>
  <w:footnote w:type="continuationSeparator" w:id="0">
    <w:p w14:paraId="58FA6C8F" w14:textId="77777777" w:rsidR="00182B51" w:rsidRDefault="00182B51" w:rsidP="004D4AF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2D147" w14:textId="77777777" w:rsidR="00182B51" w:rsidRPr="004D4AFE" w:rsidRDefault="00182B51">
    <w:pPr>
      <w:pStyle w:val="Header"/>
      <w:rPr>
        <w:rFonts w:ascii="Adobe Garamond Pro" w:hAnsi="Adobe Garamond Pro"/>
      </w:rPr>
    </w:pPr>
    <w:r w:rsidRPr="004D4AFE">
      <w:rPr>
        <w:rFonts w:ascii="Adobe Garamond Pro" w:hAnsi="Adobe Garamond Pro"/>
      </w:rPr>
      <w:t>The David Tilden House</w:t>
    </w:r>
    <w:r w:rsidRPr="004D4AFE">
      <w:rPr>
        <w:rFonts w:ascii="Adobe Garamond Pro" w:hAnsi="Adobe Garamond Pro"/>
      </w:rPr>
      <w:br/>
      <w:t xml:space="preserve">Preservation &amp; Restoration Project – Phase One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D4139"/>
    <w:multiLevelType w:val="hybridMultilevel"/>
    <w:tmpl w:val="A0323A5A"/>
    <w:lvl w:ilvl="0" w:tplc="446A22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82662"/>
    <w:multiLevelType w:val="hybridMultilevel"/>
    <w:tmpl w:val="696AA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5D5970"/>
    <w:multiLevelType w:val="hybridMultilevel"/>
    <w:tmpl w:val="D18A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85007A"/>
    <w:multiLevelType w:val="hybridMultilevel"/>
    <w:tmpl w:val="FBF47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02429BD"/>
    <w:multiLevelType w:val="hybridMultilevel"/>
    <w:tmpl w:val="F5E01ECA"/>
    <w:lvl w:ilvl="0" w:tplc="8AD8F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C027084"/>
    <w:multiLevelType w:val="hybridMultilevel"/>
    <w:tmpl w:val="CF4659B2"/>
    <w:lvl w:ilvl="0" w:tplc="766C9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5611BC"/>
    <w:multiLevelType w:val="hybridMultilevel"/>
    <w:tmpl w:val="01B0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FD1886"/>
    <w:multiLevelType w:val="hybridMultilevel"/>
    <w:tmpl w:val="3F9A5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4"/>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371"/>
    <w:rsid w:val="00011E11"/>
    <w:rsid w:val="00040A98"/>
    <w:rsid w:val="00080917"/>
    <w:rsid w:val="000C12CC"/>
    <w:rsid w:val="001502B5"/>
    <w:rsid w:val="00182B51"/>
    <w:rsid w:val="001E030B"/>
    <w:rsid w:val="001F64A7"/>
    <w:rsid w:val="00266C18"/>
    <w:rsid w:val="00305BF3"/>
    <w:rsid w:val="003A1E94"/>
    <w:rsid w:val="003B1B3F"/>
    <w:rsid w:val="003B5B28"/>
    <w:rsid w:val="0045724E"/>
    <w:rsid w:val="004D4AFE"/>
    <w:rsid w:val="005C3176"/>
    <w:rsid w:val="00603367"/>
    <w:rsid w:val="006175F3"/>
    <w:rsid w:val="0066492C"/>
    <w:rsid w:val="00665482"/>
    <w:rsid w:val="006D0DB7"/>
    <w:rsid w:val="007366F4"/>
    <w:rsid w:val="007A0915"/>
    <w:rsid w:val="00884AB1"/>
    <w:rsid w:val="008B1371"/>
    <w:rsid w:val="008B7BD8"/>
    <w:rsid w:val="008F6F97"/>
    <w:rsid w:val="00926DE4"/>
    <w:rsid w:val="009F5C12"/>
    <w:rsid w:val="00AC2C6A"/>
    <w:rsid w:val="00B15844"/>
    <w:rsid w:val="00BC3537"/>
    <w:rsid w:val="00CF5538"/>
    <w:rsid w:val="00D1730F"/>
    <w:rsid w:val="00DA6577"/>
    <w:rsid w:val="00E224B7"/>
    <w:rsid w:val="00F12CBF"/>
    <w:rsid w:val="00F3388C"/>
    <w:rsid w:val="00F60209"/>
    <w:rsid w:val="00F842D9"/>
    <w:rsid w:val="00FE66E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C86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844"/>
    <w:rPr>
      <w:sz w:val="24"/>
      <w:szCs w:val="24"/>
    </w:rPr>
  </w:style>
  <w:style w:type="paragraph" w:styleId="Heading1">
    <w:name w:val="heading 1"/>
    <w:basedOn w:val="Normal"/>
    <w:next w:val="Normal"/>
    <w:link w:val="Heading1Char"/>
    <w:uiPriority w:val="9"/>
    <w:qFormat/>
    <w:rsid w:val="0066548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B7B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626A6"/>
    <w:rPr>
      <w:rFonts w:ascii="Lucida Grande" w:hAnsi="Lucida Grande"/>
      <w:sz w:val="18"/>
      <w:szCs w:val="18"/>
    </w:rPr>
  </w:style>
  <w:style w:type="character" w:customStyle="1" w:styleId="apple-converted-space">
    <w:name w:val="apple-converted-space"/>
    <w:basedOn w:val="DefaultParagraphFont"/>
    <w:rsid w:val="008B1371"/>
  </w:style>
  <w:style w:type="paragraph" w:styleId="ListParagraph">
    <w:name w:val="List Paragraph"/>
    <w:basedOn w:val="Normal"/>
    <w:uiPriority w:val="34"/>
    <w:qFormat/>
    <w:rsid w:val="000C12CC"/>
    <w:pPr>
      <w:ind w:left="720"/>
      <w:contextualSpacing/>
    </w:pPr>
  </w:style>
  <w:style w:type="character" w:customStyle="1" w:styleId="Heading1Char">
    <w:name w:val="Heading 1 Char"/>
    <w:basedOn w:val="DefaultParagraphFont"/>
    <w:link w:val="Heading1"/>
    <w:uiPriority w:val="9"/>
    <w:rsid w:val="00665482"/>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4D4AFE"/>
    <w:pPr>
      <w:tabs>
        <w:tab w:val="center" w:pos="4320"/>
        <w:tab w:val="right" w:pos="8640"/>
      </w:tabs>
      <w:spacing w:after="0"/>
    </w:pPr>
  </w:style>
  <w:style w:type="character" w:customStyle="1" w:styleId="HeaderChar">
    <w:name w:val="Header Char"/>
    <w:basedOn w:val="DefaultParagraphFont"/>
    <w:link w:val="Header"/>
    <w:uiPriority w:val="99"/>
    <w:rsid w:val="004D4AFE"/>
    <w:rPr>
      <w:sz w:val="24"/>
      <w:szCs w:val="24"/>
    </w:rPr>
  </w:style>
  <w:style w:type="paragraph" w:styleId="Footer">
    <w:name w:val="footer"/>
    <w:basedOn w:val="Normal"/>
    <w:link w:val="FooterChar"/>
    <w:uiPriority w:val="99"/>
    <w:unhideWhenUsed/>
    <w:rsid w:val="004D4AFE"/>
    <w:pPr>
      <w:tabs>
        <w:tab w:val="center" w:pos="4320"/>
        <w:tab w:val="right" w:pos="8640"/>
      </w:tabs>
      <w:spacing w:after="0"/>
    </w:pPr>
  </w:style>
  <w:style w:type="character" w:customStyle="1" w:styleId="FooterChar">
    <w:name w:val="Footer Char"/>
    <w:basedOn w:val="DefaultParagraphFont"/>
    <w:link w:val="Footer"/>
    <w:uiPriority w:val="99"/>
    <w:rsid w:val="004D4AFE"/>
    <w:rPr>
      <w:sz w:val="24"/>
      <w:szCs w:val="24"/>
    </w:rPr>
  </w:style>
  <w:style w:type="paragraph" w:customStyle="1" w:styleId="Default">
    <w:name w:val="Default"/>
    <w:rsid w:val="008B7BD8"/>
    <w:pPr>
      <w:widowControl w:val="0"/>
      <w:autoSpaceDE w:val="0"/>
      <w:autoSpaceDN w:val="0"/>
      <w:adjustRightInd w:val="0"/>
      <w:spacing w:after="0"/>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8B7BD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6D0DB7"/>
    <w:pPr>
      <w:spacing w:before="100" w:beforeAutospacing="1" w:after="100" w:afterAutospacing="1"/>
    </w:pPr>
    <w:rPr>
      <w:rFonts w:ascii="Times" w:hAnsi="Times" w:cs="Times New Roman"/>
      <w:sz w:val="20"/>
      <w:szCs w:val="20"/>
      <w:lang w:eastAsia="en-US"/>
    </w:rPr>
  </w:style>
  <w:style w:type="character" w:styleId="PageNumber">
    <w:name w:val="page number"/>
    <w:basedOn w:val="DefaultParagraphFont"/>
    <w:uiPriority w:val="99"/>
    <w:semiHidden/>
    <w:unhideWhenUsed/>
    <w:rsid w:val="007366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844"/>
    <w:rPr>
      <w:sz w:val="24"/>
      <w:szCs w:val="24"/>
    </w:rPr>
  </w:style>
  <w:style w:type="paragraph" w:styleId="Heading1">
    <w:name w:val="heading 1"/>
    <w:basedOn w:val="Normal"/>
    <w:next w:val="Normal"/>
    <w:link w:val="Heading1Char"/>
    <w:uiPriority w:val="9"/>
    <w:qFormat/>
    <w:rsid w:val="0066548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B7B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626A6"/>
    <w:rPr>
      <w:rFonts w:ascii="Lucida Grande" w:hAnsi="Lucida Grande"/>
      <w:sz w:val="18"/>
      <w:szCs w:val="18"/>
    </w:rPr>
  </w:style>
  <w:style w:type="character" w:customStyle="1" w:styleId="apple-converted-space">
    <w:name w:val="apple-converted-space"/>
    <w:basedOn w:val="DefaultParagraphFont"/>
    <w:rsid w:val="008B1371"/>
  </w:style>
  <w:style w:type="paragraph" w:styleId="ListParagraph">
    <w:name w:val="List Paragraph"/>
    <w:basedOn w:val="Normal"/>
    <w:uiPriority w:val="34"/>
    <w:qFormat/>
    <w:rsid w:val="000C12CC"/>
    <w:pPr>
      <w:ind w:left="720"/>
      <w:contextualSpacing/>
    </w:pPr>
  </w:style>
  <w:style w:type="character" w:customStyle="1" w:styleId="Heading1Char">
    <w:name w:val="Heading 1 Char"/>
    <w:basedOn w:val="DefaultParagraphFont"/>
    <w:link w:val="Heading1"/>
    <w:uiPriority w:val="9"/>
    <w:rsid w:val="00665482"/>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4D4AFE"/>
    <w:pPr>
      <w:tabs>
        <w:tab w:val="center" w:pos="4320"/>
        <w:tab w:val="right" w:pos="8640"/>
      </w:tabs>
      <w:spacing w:after="0"/>
    </w:pPr>
  </w:style>
  <w:style w:type="character" w:customStyle="1" w:styleId="HeaderChar">
    <w:name w:val="Header Char"/>
    <w:basedOn w:val="DefaultParagraphFont"/>
    <w:link w:val="Header"/>
    <w:uiPriority w:val="99"/>
    <w:rsid w:val="004D4AFE"/>
    <w:rPr>
      <w:sz w:val="24"/>
      <w:szCs w:val="24"/>
    </w:rPr>
  </w:style>
  <w:style w:type="paragraph" w:styleId="Footer">
    <w:name w:val="footer"/>
    <w:basedOn w:val="Normal"/>
    <w:link w:val="FooterChar"/>
    <w:uiPriority w:val="99"/>
    <w:unhideWhenUsed/>
    <w:rsid w:val="004D4AFE"/>
    <w:pPr>
      <w:tabs>
        <w:tab w:val="center" w:pos="4320"/>
        <w:tab w:val="right" w:pos="8640"/>
      </w:tabs>
      <w:spacing w:after="0"/>
    </w:pPr>
  </w:style>
  <w:style w:type="character" w:customStyle="1" w:styleId="FooterChar">
    <w:name w:val="Footer Char"/>
    <w:basedOn w:val="DefaultParagraphFont"/>
    <w:link w:val="Footer"/>
    <w:uiPriority w:val="99"/>
    <w:rsid w:val="004D4AFE"/>
    <w:rPr>
      <w:sz w:val="24"/>
      <w:szCs w:val="24"/>
    </w:rPr>
  </w:style>
  <w:style w:type="paragraph" w:customStyle="1" w:styleId="Default">
    <w:name w:val="Default"/>
    <w:rsid w:val="008B7BD8"/>
    <w:pPr>
      <w:widowControl w:val="0"/>
      <w:autoSpaceDE w:val="0"/>
      <w:autoSpaceDN w:val="0"/>
      <w:adjustRightInd w:val="0"/>
      <w:spacing w:after="0"/>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8B7BD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6D0DB7"/>
    <w:pPr>
      <w:spacing w:before="100" w:beforeAutospacing="1" w:after="100" w:afterAutospacing="1"/>
    </w:pPr>
    <w:rPr>
      <w:rFonts w:ascii="Times" w:hAnsi="Times" w:cs="Times New Roman"/>
      <w:sz w:val="20"/>
      <w:szCs w:val="20"/>
      <w:lang w:eastAsia="en-US"/>
    </w:rPr>
  </w:style>
  <w:style w:type="character" w:styleId="PageNumber">
    <w:name w:val="page number"/>
    <w:basedOn w:val="DefaultParagraphFont"/>
    <w:uiPriority w:val="99"/>
    <w:semiHidden/>
    <w:unhideWhenUsed/>
    <w:rsid w:val="00736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93230">
      <w:bodyDiv w:val="1"/>
      <w:marLeft w:val="0"/>
      <w:marRight w:val="0"/>
      <w:marTop w:val="0"/>
      <w:marBottom w:val="0"/>
      <w:divBdr>
        <w:top w:val="none" w:sz="0" w:space="0" w:color="auto"/>
        <w:left w:val="none" w:sz="0" w:space="0" w:color="auto"/>
        <w:bottom w:val="none" w:sz="0" w:space="0" w:color="auto"/>
        <w:right w:val="none" w:sz="0" w:space="0" w:color="auto"/>
      </w:divBdr>
    </w:div>
    <w:div w:id="530537575">
      <w:bodyDiv w:val="1"/>
      <w:marLeft w:val="0"/>
      <w:marRight w:val="0"/>
      <w:marTop w:val="0"/>
      <w:marBottom w:val="0"/>
      <w:divBdr>
        <w:top w:val="none" w:sz="0" w:space="0" w:color="auto"/>
        <w:left w:val="none" w:sz="0" w:space="0" w:color="auto"/>
        <w:bottom w:val="none" w:sz="0" w:space="0" w:color="auto"/>
        <w:right w:val="none" w:sz="0" w:space="0" w:color="auto"/>
      </w:divBdr>
    </w:div>
    <w:div w:id="655720352">
      <w:bodyDiv w:val="1"/>
      <w:marLeft w:val="0"/>
      <w:marRight w:val="0"/>
      <w:marTop w:val="0"/>
      <w:marBottom w:val="0"/>
      <w:divBdr>
        <w:top w:val="none" w:sz="0" w:space="0" w:color="auto"/>
        <w:left w:val="none" w:sz="0" w:space="0" w:color="auto"/>
        <w:bottom w:val="none" w:sz="0" w:space="0" w:color="auto"/>
        <w:right w:val="none" w:sz="0" w:space="0" w:color="auto"/>
      </w:divBdr>
    </w:div>
    <w:div w:id="682904208">
      <w:bodyDiv w:val="1"/>
      <w:marLeft w:val="0"/>
      <w:marRight w:val="0"/>
      <w:marTop w:val="0"/>
      <w:marBottom w:val="0"/>
      <w:divBdr>
        <w:top w:val="none" w:sz="0" w:space="0" w:color="auto"/>
        <w:left w:val="none" w:sz="0" w:space="0" w:color="auto"/>
        <w:bottom w:val="none" w:sz="0" w:space="0" w:color="auto"/>
        <w:right w:val="none" w:sz="0" w:space="0" w:color="auto"/>
      </w:divBdr>
    </w:div>
    <w:div w:id="866522906">
      <w:bodyDiv w:val="1"/>
      <w:marLeft w:val="0"/>
      <w:marRight w:val="0"/>
      <w:marTop w:val="0"/>
      <w:marBottom w:val="0"/>
      <w:divBdr>
        <w:top w:val="none" w:sz="0" w:space="0" w:color="auto"/>
        <w:left w:val="none" w:sz="0" w:space="0" w:color="auto"/>
        <w:bottom w:val="none" w:sz="0" w:space="0" w:color="auto"/>
        <w:right w:val="none" w:sz="0" w:space="0" w:color="auto"/>
      </w:divBdr>
      <w:divsChild>
        <w:div w:id="990865189">
          <w:marLeft w:val="0"/>
          <w:marRight w:val="0"/>
          <w:marTop w:val="0"/>
          <w:marBottom w:val="0"/>
          <w:divBdr>
            <w:top w:val="none" w:sz="0" w:space="0" w:color="auto"/>
            <w:left w:val="none" w:sz="0" w:space="0" w:color="auto"/>
            <w:bottom w:val="none" w:sz="0" w:space="0" w:color="auto"/>
            <w:right w:val="none" w:sz="0" w:space="0" w:color="auto"/>
          </w:divBdr>
          <w:divsChild>
            <w:div w:id="1283266646">
              <w:marLeft w:val="0"/>
              <w:marRight w:val="0"/>
              <w:marTop w:val="0"/>
              <w:marBottom w:val="0"/>
              <w:divBdr>
                <w:top w:val="none" w:sz="0" w:space="0" w:color="auto"/>
                <w:left w:val="none" w:sz="0" w:space="0" w:color="auto"/>
                <w:bottom w:val="none" w:sz="0" w:space="0" w:color="auto"/>
                <w:right w:val="none" w:sz="0" w:space="0" w:color="auto"/>
              </w:divBdr>
              <w:divsChild>
                <w:div w:id="3555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5703">
          <w:marLeft w:val="0"/>
          <w:marRight w:val="0"/>
          <w:marTop w:val="0"/>
          <w:marBottom w:val="0"/>
          <w:divBdr>
            <w:top w:val="none" w:sz="0" w:space="0" w:color="auto"/>
            <w:left w:val="none" w:sz="0" w:space="0" w:color="auto"/>
            <w:bottom w:val="none" w:sz="0" w:space="0" w:color="auto"/>
            <w:right w:val="none" w:sz="0" w:space="0" w:color="auto"/>
          </w:divBdr>
          <w:divsChild>
            <w:div w:id="496074739">
              <w:marLeft w:val="0"/>
              <w:marRight w:val="0"/>
              <w:marTop w:val="0"/>
              <w:marBottom w:val="0"/>
              <w:divBdr>
                <w:top w:val="none" w:sz="0" w:space="0" w:color="auto"/>
                <w:left w:val="none" w:sz="0" w:space="0" w:color="auto"/>
                <w:bottom w:val="none" w:sz="0" w:space="0" w:color="auto"/>
                <w:right w:val="none" w:sz="0" w:space="0" w:color="auto"/>
              </w:divBdr>
            </w:div>
            <w:div w:id="1867477542">
              <w:marLeft w:val="0"/>
              <w:marRight w:val="0"/>
              <w:marTop w:val="0"/>
              <w:marBottom w:val="0"/>
              <w:divBdr>
                <w:top w:val="none" w:sz="0" w:space="0" w:color="auto"/>
                <w:left w:val="none" w:sz="0" w:space="0" w:color="auto"/>
                <w:bottom w:val="none" w:sz="0" w:space="0" w:color="auto"/>
                <w:right w:val="none" w:sz="0" w:space="0" w:color="auto"/>
              </w:divBdr>
              <w:divsChild>
                <w:div w:id="1650089680">
                  <w:marLeft w:val="0"/>
                  <w:marRight w:val="0"/>
                  <w:marTop w:val="0"/>
                  <w:marBottom w:val="0"/>
                  <w:divBdr>
                    <w:top w:val="none" w:sz="0" w:space="0" w:color="auto"/>
                    <w:left w:val="none" w:sz="0" w:space="0" w:color="auto"/>
                    <w:bottom w:val="none" w:sz="0" w:space="0" w:color="auto"/>
                    <w:right w:val="none" w:sz="0" w:space="0" w:color="auto"/>
                  </w:divBdr>
                  <w:divsChild>
                    <w:div w:id="10411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138862">
          <w:marLeft w:val="0"/>
          <w:marRight w:val="0"/>
          <w:marTop w:val="0"/>
          <w:marBottom w:val="0"/>
          <w:divBdr>
            <w:top w:val="none" w:sz="0" w:space="0" w:color="auto"/>
            <w:left w:val="none" w:sz="0" w:space="0" w:color="auto"/>
            <w:bottom w:val="none" w:sz="0" w:space="0" w:color="auto"/>
            <w:right w:val="none" w:sz="0" w:space="0" w:color="auto"/>
          </w:divBdr>
          <w:divsChild>
            <w:div w:id="823199690">
              <w:marLeft w:val="0"/>
              <w:marRight w:val="0"/>
              <w:marTop w:val="0"/>
              <w:marBottom w:val="0"/>
              <w:divBdr>
                <w:top w:val="none" w:sz="0" w:space="0" w:color="auto"/>
                <w:left w:val="none" w:sz="0" w:space="0" w:color="auto"/>
                <w:bottom w:val="none" w:sz="0" w:space="0" w:color="auto"/>
                <w:right w:val="none" w:sz="0" w:space="0" w:color="auto"/>
              </w:divBdr>
              <w:divsChild>
                <w:div w:id="5244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93041">
          <w:marLeft w:val="0"/>
          <w:marRight w:val="0"/>
          <w:marTop w:val="0"/>
          <w:marBottom w:val="0"/>
          <w:divBdr>
            <w:top w:val="none" w:sz="0" w:space="0" w:color="auto"/>
            <w:left w:val="none" w:sz="0" w:space="0" w:color="auto"/>
            <w:bottom w:val="none" w:sz="0" w:space="0" w:color="auto"/>
            <w:right w:val="none" w:sz="0" w:space="0" w:color="auto"/>
          </w:divBdr>
          <w:divsChild>
            <w:div w:id="535167792">
              <w:marLeft w:val="0"/>
              <w:marRight w:val="0"/>
              <w:marTop w:val="0"/>
              <w:marBottom w:val="0"/>
              <w:divBdr>
                <w:top w:val="none" w:sz="0" w:space="0" w:color="auto"/>
                <w:left w:val="none" w:sz="0" w:space="0" w:color="auto"/>
                <w:bottom w:val="none" w:sz="0" w:space="0" w:color="auto"/>
                <w:right w:val="none" w:sz="0" w:space="0" w:color="auto"/>
              </w:divBdr>
              <w:divsChild>
                <w:div w:id="1557087287">
                  <w:marLeft w:val="0"/>
                  <w:marRight w:val="0"/>
                  <w:marTop w:val="0"/>
                  <w:marBottom w:val="0"/>
                  <w:divBdr>
                    <w:top w:val="none" w:sz="0" w:space="0" w:color="auto"/>
                    <w:left w:val="none" w:sz="0" w:space="0" w:color="auto"/>
                    <w:bottom w:val="none" w:sz="0" w:space="0" w:color="auto"/>
                    <w:right w:val="none" w:sz="0" w:space="0" w:color="auto"/>
                  </w:divBdr>
                </w:div>
                <w:div w:id="368648119">
                  <w:marLeft w:val="0"/>
                  <w:marRight w:val="0"/>
                  <w:marTop w:val="0"/>
                  <w:marBottom w:val="0"/>
                  <w:divBdr>
                    <w:top w:val="none" w:sz="0" w:space="0" w:color="auto"/>
                    <w:left w:val="none" w:sz="0" w:space="0" w:color="auto"/>
                    <w:bottom w:val="none" w:sz="0" w:space="0" w:color="auto"/>
                    <w:right w:val="none" w:sz="0" w:space="0" w:color="auto"/>
                  </w:divBdr>
                </w:div>
                <w:div w:id="10544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2944">
          <w:marLeft w:val="0"/>
          <w:marRight w:val="0"/>
          <w:marTop w:val="0"/>
          <w:marBottom w:val="0"/>
          <w:divBdr>
            <w:top w:val="none" w:sz="0" w:space="0" w:color="auto"/>
            <w:left w:val="none" w:sz="0" w:space="0" w:color="auto"/>
            <w:bottom w:val="none" w:sz="0" w:space="0" w:color="auto"/>
            <w:right w:val="none" w:sz="0" w:space="0" w:color="auto"/>
          </w:divBdr>
        </w:div>
        <w:div w:id="304092499">
          <w:marLeft w:val="0"/>
          <w:marRight w:val="0"/>
          <w:marTop w:val="0"/>
          <w:marBottom w:val="0"/>
          <w:divBdr>
            <w:top w:val="none" w:sz="0" w:space="0" w:color="auto"/>
            <w:left w:val="none" w:sz="0" w:space="0" w:color="auto"/>
            <w:bottom w:val="none" w:sz="0" w:space="0" w:color="auto"/>
            <w:right w:val="none" w:sz="0" w:space="0" w:color="auto"/>
          </w:divBdr>
        </w:div>
        <w:div w:id="785344461">
          <w:marLeft w:val="0"/>
          <w:marRight w:val="0"/>
          <w:marTop w:val="0"/>
          <w:marBottom w:val="0"/>
          <w:divBdr>
            <w:top w:val="none" w:sz="0" w:space="0" w:color="auto"/>
            <w:left w:val="none" w:sz="0" w:space="0" w:color="auto"/>
            <w:bottom w:val="none" w:sz="0" w:space="0" w:color="auto"/>
            <w:right w:val="none" w:sz="0" w:space="0" w:color="auto"/>
          </w:divBdr>
        </w:div>
        <w:div w:id="1344549772">
          <w:marLeft w:val="0"/>
          <w:marRight w:val="0"/>
          <w:marTop w:val="0"/>
          <w:marBottom w:val="0"/>
          <w:divBdr>
            <w:top w:val="none" w:sz="0" w:space="0" w:color="auto"/>
            <w:left w:val="none" w:sz="0" w:space="0" w:color="auto"/>
            <w:bottom w:val="none" w:sz="0" w:space="0" w:color="auto"/>
            <w:right w:val="none" w:sz="0" w:space="0" w:color="auto"/>
          </w:divBdr>
        </w:div>
        <w:div w:id="18285459">
          <w:marLeft w:val="0"/>
          <w:marRight w:val="0"/>
          <w:marTop w:val="0"/>
          <w:marBottom w:val="0"/>
          <w:divBdr>
            <w:top w:val="none" w:sz="0" w:space="0" w:color="auto"/>
            <w:left w:val="none" w:sz="0" w:space="0" w:color="auto"/>
            <w:bottom w:val="none" w:sz="0" w:space="0" w:color="auto"/>
            <w:right w:val="none" w:sz="0" w:space="0" w:color="auto"/>
          </w:divBdr>
          <w:divsChild>
            <w:div w:id="1120682038">
              <w:marLeft w:val="0"/>
              <w:marRight w:val="0"/>
              <w:marTop w:val="0"/>
              <w:marBottom w:val="0"/>
              <w:divBdr>
                <w:top w:val="none" w:sz="0" w:space="0" w:color="auto"/>
                <w:left w:val="none" w:sz="0" w:space="0" w:color="auto"/>
                <w:bottom w:val="none" w:sz="0" w:space="0" w:color="auto"/>
                <w:right w:val="none" w:sz="0" w:space="0" w:color="auto"/>
              </w:divBdr>
              <w:divsChild>
                <w:div w:id="102462243">
                  <w:marLeft w:val="0"/>
                  <w:marRight w:val="0"/>
                  <w:marTop w:val="0"/>
                  <w:marBottom w:val="0"/>
                  <w:divBdr>
                    <w:top w:val="none" w:sz="0" w:space="0" w:color="auto"/>
                    <w:left w:val="none" w:sz="0" w:space="0" w:color="auto"/>
                    <w:bottom w:val="none" w:sz="0" w:space="0" w:color="auto"/>
                    <w:right w:val="none" w:sz="0" w:space="0" w:color="auto"/>
                  </w:divBdr>
                </w:div>
                <w:div w:id="540869513">
                  <w:marLeft w:val="0"/>
                  <w:marRight w:val="0"/>
                  <w:marTop w:val="0"/>
                  <w:marBottom w:val="0"/>
                  <w:divBdr>
                    <w:top w:val="none" w:sz="0" w:space="0" w:color="auto"/>
                    <w:left w:val="none" w:sz="0" w:space="0" w:color="auto"/>
                    <w:bottom w:val="none" w:sz="0" w:space="0" w:color="auto"/>
                    <w:right w:val="none" w:sz="0" w:space="0" w:color="auto"/>
                  </w:divBdr>
                </w:div>
                <w:div w:id="399602340">
                  <w:marLeft w:val="0"/>
                  <w:marRight w:val="0"/>
                  <w:marTop w:val="0"/>
                  <w:marBottom w:val="0"/>
                  <w:divBdr>
                    <w:top w:val="none" w:sz="0" w:space="0" w:color="auto"/>
                    <w:left w:val="none" w:sz="0" w:space="0" w:color="auto"/>
                    <w:bottom w:val="none" w:sz="0" w:space="0" w:color="auto"/>
                    <w:right w:val="none" w:sz="0" w:space="0" w:color="auto"/>
                  </w:divBdr>
                </w:div>
                <w:div w:id="482432004">
                  <w:marLeft w:val="0"/>
                  <w:marRight w:val="0"/>
                  <w:marTop w:val="0"/>
                  <w:marBottom w:val="0"/>
                  <w:divBdr>
                    <w:top w:val="none" w:sz="0" w:space="0" w:color="auto"/>
                    <w:left w:val="none" w:sz="0" w:space="0" w:color="auto"/>
                    <w:bottom w:val="none" w:sz="0" w:space="0" w:color="auto"/>
                    <w:right w:val="none" w:sz="0" w:space="0" w:color="auto"/>
                  </w:divBdr>
                </w:div>
                <w:div w:id="857082439">
                  <w:marLeft w:val="0"/>
                  <w:marRight w:val="0"/>
                  <w:marTop w:val="0"/>
                  <w:marBottom w:val="0"/>
                  <w:divBdr>
                    <w:top w:val="none" w:sz="0" w:space="0" w:color="auto"/>
                    <w:left w:val="none" w:sz="0" w:space="0" w:color="auto"/>
                    <w:bottom w:val="none" w:sz="0" w:space="0" w:color="auto"/>
                    <w:right w:val="none" w:sz="0" w:space="0" w:color="auto"/>
                  </w:divBdr>
                </w:div>
                <w:div w:id="125347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584">
          <w:marLeft w:val="0"/>
          <w:marRight w:val="0"/>
          <w:marTop w:val="0"/>
          <w:marBottom w:val="0"/>
          <w:divBdr>
            <w:top w:val="none" w:sz="0" w:space="0" w:color="auto"/>
            <w:left w:val="none" w:sz="0" w:space="0" w:color="auto"/>
            <w:bottom w:val="none" w:sz="0" w:space="0" w:color="auto"/>
            <w:right w:val="none" w:sz="0" w:space="0" w:color="auto"/>
          </w:divBdr>
        </w:div>
        <w:div w:id="1441103355">
          <w:marLeft w:val="0"/>
          <w:marRight w:val="0"/>
          <w:marTop w:val="0"/>
          <w:marBottom w:val="0"/>
          <w:divBdr>
            <w:top w:val="none" w:sz="0" w:space="0" w:color="auto"/>
            <w:left w:val="none" w:sz="0" w:space="0" w:color="auto"/>
            <w:bottom w:val="none" w:sz="0" w:space="0" w:color="auto"/>
            <w:right w:val="none" w:sz="0" w:space="0" w:color="auto"/>
          </w:divBdr>
          <w:divsChild>
            <w:div w:id="641890531">
              <w:marLeft w:val="0"/>
              <w:marRight w:val="0"/>
              <w:marTop w:val="0"/>
              <w:marBottom w:val="0"/>
              <w:divBdr>
                <w:top w:val="none" w:sz="0" w:space="0" w:color="auto"/>
                <w:left w:val="none" w:sz="0" w:space="0" w:color="auto"/>
                <w:bottom w:val="none" w:sz="0" w:space="0" w:color="auto"/>
                <w:right w:val="none" w:sz="0" w:space="0" w:color="auto"/>
              </w:divBdr>
              <w:divsChild>
                <w:div w:id="10782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77690">
      <w:bodyDiv w:val="1"/>
      <w:marLeft w:val="0"/>
      <w:marRight w:val="0"/>
      <w:marTop w:val="0"/>
      <w:marBottom w:val="0"/>
      <w:divBdr>
        <w:top w:val="none" w:sz="0" w:space="0" w:color="auto"/>
        <w:left w:val="none" w:sz="0" w:space="0" w:color="auto"/>
        <w:bottom w:val="none" w:sz="0" w:space="0" w:color="auto"/>
        <w:right w:val="none" w:sz="0" w:space="0" w:color="auto"/>
      </w:divBdr>
    </w:div>
    <w:div w:id="1197964674">
      <w:bodyDiv w:val="1"/>
      <w:marLeft w:val="0"/>
      <w:marRight w:val="0"/>
      <w:marTop w:val="0"/>
      <w:marBottom w:val="0"/>
      <w:divBdr>
        <w:top w:val="none" w:sz="0" w:space="0" w:color="auto"/>
        <w:left w:val="none" w:sz="0" w:space="0" w:color="auto"/>
        <w:bottom w:val="none" w:sz="0" w:space="0" w:color="auto"/>
        <w:right w:val="none" w:sz="0" w:space="0" w:color="auto"/>
      </w:divBdr>
      <w:divsChild>
        <w:div w:id="737560693">
          <w:marLeft w:val="0"/>
          <w:marRight w:val="0"/>
          <w:marTop w:val="0"/>
          <w:marBottom w:val="0"/>
          <w:divBdr>
            <w:top w:val="none" w:sz="0" w:space="0" w:color="auto"/>
            <w:left w:val="none" w:sz="0" w:space="0" w:color="auto"/>
            <w:bottom w:val="none" w:sz="0" w:space="0" w:color="auto"/>
            <w:right w:val="none" w:sz="0" w:space="0" w:color="auto"/>
          </w:divBdr>
        </w:div>
        <w:div w:id="1025670563">
          <w:marLeft w:val="0"/>
          <w:marRight w:val="0"/>
          <w:marTop w:val="0"/>
          <w:marBottom w:val="0"/>
          <w:divBdr>
            <w:top w:val="none" w:sz="0" w:space="0" w:color="auto"/>
            <w:left w:val="none" w:sz="0" w:space="0" w:color="auto"/>
            <w:bottom w:val="none" w:sz="0" w:space="0" w:color="auto"/>
            <w:right w:val="none" w:sz="0" w:space="0" w:color="auto"/>
          </w:divBdr>
        </w:div>
        <w:div w:id="310912765">
          <w:marLeft w:val="0"/>
          <w:marRight w:val="0"/>
          <w:marTop w:val="0"/>
          <w:marBottom w:val="0"/>
          <w:divBdr>
            <w:top w:val="none" w:sz="0" w:space="0" w:color="auto"/>
            <w:left w:val="none" w:sz="0" w:space="0" w:color="auto"/>
            <w:bottom w:val="none" w:sz="0" w:space="0" w:color="auto"/>
            <w:right w:val="none" w:sz="0" w:space="0" w:color="auto"/>
          </w:divBdr>
        </w:div>
      </w:divsChild>
    </w:div>
    <w:div w:id="1484926554">
      <w:bodyDiv w:val="1"/>
      <w:marLeft w:val="0"/>
      <w:marRight w:val="0"/>
      <w:marTop w:val="0"/>
      <w:marBottom w:val="0"/>
      <w:divBdr>
        <w:top w:val="none" w:sz="0" w:space="0" w:color="auto"/>
        <w:left w:val="none" w:sz="0" w:space="0" w:color="auto"/>
        <w:bottom w:val="none" w:sz="0" w:space="0" w:color="auto"/>
        <w:right w:val="none" w:sz="0" w:space="0" w:color="auto"/>
      </w:divBdr>
    </w:div>
    <w:div w:id="1565599947">
      <w:bodyDiv w:val="1"/>
      <w:marLeft w:val="0"/>
      <w:marRight w:val="0"/>
      <w:marTop w:val="0"/>
      <w:marBottom w:val="0"/>
      <w:divBdr>
        <w:top w:val="none" w:sz="0" w:space="0" w:color="auto"/>
        <w:left w:val="none" w:sz="0" w:space="0" w:color="auto"/>
        <w:bottom w:val="none" w:sz="0" w:space="0" w:color="auto"/>
        <w:right w:val="none" w:sz="0" w:space="0" w:color="auto"/>
      </w:divBdr>
    </w:div>
    <w:div w:id="1614752333">
      <w:bodyDiv w:val="1"/>
      <w:marLeft w:val="0"/>
      <w:marRight w:val="0"/>
      <w:marTop w:val="0"/>
      <w:marBottom w:val="0"/>
      <w:divBdr>
        <w:top w:val="none" w:sz="0" w:space="0" w:color="auto"/>
        <w:left w:val="none" w:sz="0" w:space="0" w:color="auto"/>
        <w:bottom w:val="none" w:sz="0" w:space="0" w:color="auto"/>
        <w:right w:val="none" w:sz="0" w:space="0" w:color="auto"/>
      </w:divBdr>
    </w:div>
    <w:div w:id="20092116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13</Pages>
  <Words>3742</Words>
  <Characters>21332</Characters>
  <Application>Microsoft Macintosh Word</Application>
  <DocSecurity>0</DocSecurity>
  <Lines>177</Lines>
  <Paragraphs>50</Paragraphs>
  <ScaleCrop>false</ScaleCrop>
  <Company/>
  <LinksUpToDate>false</LinksUpToDate>
  <CharactersWithSpaces>25024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 Comeau</dc:creator>
  <cp:keywords/>
  <dc:description/>
  <cp:lastModifiedBy>Geo. Comeau</cp:lastModifiedBy>
  <cp:revision>3</cp:revision>
  <cp:lastPrinted>2014-11-16T19:57:00Z</cp:lastPrinted>
  <dcterms:created xsi:type="dcterms:W3CDTF">2014-11-15T16:25:00Z</dcterms:created>
  <dcterms:modified xsi:type="dcterms:W3CDTF">2014-11-16T19:57:00Z</dcterms:modified>
</cp:coreProperties>
</file>